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61" w:rsidRPr="002E3F1B" w:rsidRDefault="004F6261" w:rsidP="002E3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F1B">
        <w:rPr>
          <w:rFonts w:ascii="Times New Roman" w:hAnsi="Times New Roman" w:cs="Times New Roman"/>
          <w:b/>
          <w:sz w:val="28"/>
          <w:szCs w:val="28"/>
        </w:rPr>
        <w:t>Промежуточный анализ результатов реализации</w:t>
      </w:r>
    </w:p>
    <w:p w:rsidR="004F6261" w:rsidRPr="002E3F1B" w:rsidRDefault="004F6261" w:rsidP="002E3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F1B">
        <w:rPr>
          <w:rFonts w:ascii="Times New Roman" w:hAnsi="Times New Roman" w:cs="Times New Roman"/>
          <w:b/>
          <w:sz w:val="28"/>
          <w:szCs w:val="28"/>
        </w:rPr>
        <w:t>Программы развития 2015-2020гг.</w:t>
      </w:r>
    </w:p>
    <w:p w:rsidR="00E43F7F" w:rsidRPr="002E3F1B" w:rsidRDefault="00751556" w:rsidP="002E3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1B">
        <w:rPr>
          <w:rFonts w:ascii="Times New Roman" w:hAnsi="Times New Roman" w:cs="Times New Roman"/>
          <w:b/>
          <w:sz w:val="24"/>
          <w:szCs w:val="24"/>
        </w:rPr>
        <w:t>за</w:t>
      </w:r>
      <w:r w:rsidR="00E12A11" w:rsidRPr="002E3F1B">
        <w:rPr>
          <w:rFonts w:ascii="Times New Roman" w:hAnsi="Times New Roman" w:cs="Times New Roman"/>
          <w:b/>
          <w:sz w:val="24"/>
          <w:szCs w:val="24"/>
        </w:rPr>
        <w:t xml:space="preserve"> первое полугодие 20</w:t>
      </w:r>
      <w:r w:rsidR="00D132D3" w:rsidRPr="002E3F1B">
        <w:rPr>
          <w:rFonts w:ascii="Times New Roman" w:hAnsi="Times New Roman" w:cs="Times New Roman"/>
          <w:b/>
          <w:sz w:val="24"/>
          <w:szCs w:val="24"/>
        </w:rPr>
        <w:t>19</w:t>
      </w:r>
      <w:r w:rsidR="004A14D8" w:rsidRPr="002E3F1B">
        <w:rPr>
          <w:rFonts w:ascii="Times New Roman" w:hAnsi="Times New Roman" w:cs="Times New Roman"/>
          <w:b/>
          <w:sz w:val="24"/>
          <w:szCs w:val="24"/>
        </w:rPr>
        <w:t>-20</w:t>
      </w:r>
      <w:r w:rsidR="00D132D3" w:rsidRPr="002E3F1B">
        <w:rPr>
          <w:rFonts w:ascii="Times New Roman" w:hAnsi="Times New Roman" w:cs="Times New Roman"/>
          <w:b/>
          <w:sz w:val="24"/>
          <w:szCs w:val="24"/>
        </w:rPr>
        <w:t>20</w:t>
      </w:r>
      <w:r w:rsidRPr="002E3F1B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E12A11" w:rsidRPr="002E3F1B">
        <w:rPr>
          <w:rFonts w:ascii="Times New Roman" w:hAnsi="Times New Roman" w:cs="Times New Roman"/>
          <w:b/>
          <w:sz w:val="24"/>
          <w:szCs w:val="24"/>
        </w:rPr>
        <w:t>ого</w:t>
      </w:r>
      <w:r w:rsidRPr="002E3F1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12A11" w:rsidRPr="002E3F1B">
        <w:rPr>
          <w:rFonts w:ascii="Times New Roman" w:hAnsi="Times New Roman" w:cs="Times New Roman"/>
          <w:b/>
          <w:sz w:val="24"/>
          <w:szCs w:val="24"/>
        </w:rPr>
        <w:t>а</w:t>
      </w:r>
    </w:p>
    <w:p w:rsidR="004A14D8" w:rsidRPr="002E3F1B" w:rsidRDefault="004A14D8" w:rsidP="002E3F1B">
      <w:pPr>
        <w:rPr>
          <w:rFonts w:ascii="Times New Roman" w:hAnsi="Times New Roman" w:cs="Times New Roman"/>
          <w:sz w:val="24"/>
          <w:szCs w:val="24"/>
        </w:rPr>
      </w:pPr>
    </w:p>
    <w:p w:rsidR="004A14D8" w:rsidRPr="002E3F1B" w:rsidRDefault="004A14D8" w:rsidP="002E3F1B">
      <w:pPr>
        <w:rPr>
          <w:rFonts w:ascii="Times New Roman" w:hAnsi="Times New Roman" w:cs="Times New Roman"/>
          <w:sz w:val="24"/>
          <w:szCs w:val="24"/>
        </w:rPr>
      </w:pPr>
    </w:p>
    <w:p w:rsidR="004A14D8" w:rsidRPr="002E3F1B" w:rsidRDefault="004A14D8" w:rsidP="002E3F1B">
      <w:pPr>
        <w:rPr>
          <w:rFonts w:ascii="Times New Roman" w:hAnsi="Times New Roman" w:cs="Times New Roman"/>
          <w:sz w:val="24"/>
          <w:szCs w:val="24"/>
        </w:rPr>
      </w:pPr>
      <w:r w:rsidRPr="002E3F1B">
        <w:rPr>
          <w:rFonts w:ascii="Times New Roman" w:hAnsi="Times New Roman" w:cs="Times New Roman"/>
          <w:sz w:val="24"/>
          <w:szCs w:val="24"/>
        </w:rPr>
        <w:t xml:space="preserve">Основанием разработки Программы стали федеральные, региональные, нормативно-правовые документы, требования государственных образовательных стандартов. Программа основывается на </w:t>
      </w:r>
      <w:r w:rsidR="002E0879" w:rsidRPr="002E3F1B">
        <w:rPr>
          <w:rFonts w:ascii="Times New Roman" w:hAnsi="Times New Roman" w:cs="Times New Roman"/>
          <w:sz w:val="24"/>
          <w:szCs w:val="24"/>
        </w:rPr>
        <w:t>ФЗ-№273</w:t>
      </w:r>
      <w:r w:rsidRPr="002E3F1B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2E0879" w:rsidRPr="002E3F1B">
        <w:rPr>
          <w:rFonts w:ascii="Times New Roman" w:hAnsi="Times New Roman" w:cs="Times New Roman"/>
          <w:sz w:val="24"/>
          <w:szCs w:val="24"/>
        </w:rPr>
        <w:t xml:space="preserve"> в РФ</w:t>
      </w:r>
      <w:r w:rsidRPr="002E3F1B">
        <w:rPr>
          <w:rFonts w:ascii="Times New Roman" w:hAnsi="Times New Roman" w:cs="Times New Roman"/>
          <w:sz w:val="24"/>
          <w:szCs w:val="24"/>
        </w:rPr>
        <w:t>».</w:t>
      </w:r>
    </w:p>
    <w:p w:rsidR="004A14D8" w:rsidRPr="002E3F1B" w:rsidRDefault="004A14D8" w:rsidP="002E3F1B">
      <w:pPr>
        <w:rPr>
          <w:rFonts w:ascii="Times New Roman" w:hAnsi="Times New Roman" w:cs="Times New Roman"/>
          <w:sz w:val="24"/>
          <w:szCs w:val="24"/>
        </w:rPr>
      </w:pPr>
    </w:p>
    <w:p w:rsidR="004A14D8" w:rsidRPr="002E3F1B" w:rsidRDefault="004A14D8" w:rsidP="002E3F1B">
      <w:pPr>
        <w:rPr>
          <w:rFonts w:ascii="Times New Roman" w:hAnsi="Times New Roman" w:cs="Times New Roman"/>
          <w:sz w:val="24"/>
          <w:szCs w:val="24"/>
        </w:rPr>
      </w:pPr>
      <w:r w:rsidRPr="002E3F1B">
        <w:rPr>
          <w:rFonts w:ascii="Times New Roman" w:hAnsi="Times New Roman" w:cs="Times New Roman"/>
          <w:sz w:val="24"/>
          <w:szCs w:val="24"/>
        </w:rPr>
        <w:t xml:space="preserve">Данная Программа на уровне </w:t>
      </w:r>
      <w:r w:rsidR="00E12A11" w:rsidRPr="002E3F1B">
        <w:rPr>
          <w:rFonts w:ascii="Times New Roman" w:hAnsi="Times New Roman" w:cs="Times New Roman"/>
          <w:sz w:val="24"/>
          <w:szCs w:val="24"/>
        </w:rPr>
        <w:t>нашего</w:t>
      </w:r>
      <w:r w:rsidRPr="002E3F1B">
        <w:rPr>
          <w:rFonts w:ascii="Times New Roman" w:hAnsi="Times New Roman" w:cs="Times New Roman"/>
          <w:sz w:val="24"/>
          <w:szCs w:val="24"/>
        </w:rPr>
        <w:t xml:space="preserve"> учреждения реализует основные направления федеральной, региональной программ развития системы образования с учетом типа и направленности образовательного учреждения, исходит из конкретного анализа выполнения предыдущей Программы и определения приоритетов для дальнейшего развития. Программа опирается на инновационную деятельность педагогов и руководителей, учитывает потребности родителей (законных представителей) на предоставление образовательных услуг.</w:t>
      </w:r>
    </w:p>
    <w:p w:rsidR="00F40C31" w:rsidRPr="002E3F1B" w:rsidRDefault="00F40C31" w:rsidP="002E3F1B">
      <w:pPr>
        <w:pStyle w:val="Default"/>
        <w:ind w:firstLine="567"/>
        <w:jc w:val="both"/>
      </w:pPr>
      <w:r w:rsidRPr="002E3F1B">
        <w:rPr>
          <w:b/>
          <w:bCs/>
          <w:i/>
          <w:iCs/>
        </w:rPr>
        <w:t xml:space="preserve">Главную цель, </w:t>
      </w:r>
      <w:r w:rsidRPr="002E3F1B">
        <w:t xml:space="preserve">которую ставит перед собой коллектив, можно </w:t>
      </w:r>
      <w:r w:rsidR="00AD1A89" w:rsidRPr="002E3F1B">
        <w:t>определить,</w:t>
      </w:r>
      <w:r w:rsidRPr="002E3F1B">
        <w:t xml:space="preserve"> как создание комплекса условий для «раскрытия способностей каждого ученика, воспитания порядочного и патриотичного человека, личности, готовой к жизни в высокотехнологичном, конкурентном мире».</w:t>
      </w:r>
    </w:p>
    <w:p w:rsidR="00F40C31" w:rsidRPr="002E3F1B" w:rsidRDefault="00F40C31" w:rsidP="002E3F1B">
      <w:pPr>
        <w:pStyle w:val="Default"/>
        <w:ind w:firstLine="567"/>
        <w:jc w:val="both"/>
      </w:pPr>
      <w:r w:rsidRPr="002E3F1B">
        <w:rPr>
          <w:b/>
          <w:bCs/>
          <w:i/>
          <w:iCs/>
        </w:rPr>
        <w:t xml:space="preserve">Стратегическая цель в области качества </w:t>
      </w:r>
      <w:r w:rsidRPr="002E3F1B">
        <w:t>– создание условий для обеспечения доступного качественного образования и конкурентоспособности выпускников школы в образовательном пространстве города, области, России.</w:t>
      </w:r>
    </w:p>
    <w:p w:rsidR="00F40C31" w:rsidRPr="002E3F1B" w:rsidRDefault="00F40C31" w:rsidP="002E3F1B">
      <w:pPr>
        <w:pStyle w:val="Default"/>
        <w:ind w:firstLine="567"/>
        <w:jc w:val="both"/>
      </w:pPr>
      <w:r w:rsidRPr="002E3F1B">
        <w:rPr>
          <w:b/>
          <w:bCs/>
          <w:i/>
          <w:iCs/>
        </w:rPr>
        <w:t xml:space="preserve">Актуальными ориентирами </w:t>
      </w:r>
      <w:r w:rsidRPr="002E3F1B">
        <w:t>по отношению к участникам образовательного процесса и по отношению к социуму являются:</w:t>
      </w:r>
    </w:p>
    <w:p w:rsidR="00F40C31" w:rsidRPr="002E3F1B" w:rsidRDefault="00F40C31" w:rsidP="002E3F1B">
      <w:pPr>
        <w:pStyle w:val="Default"/>
        <w:ind w:firstLine="567"/>
        <w:jc w:val="both"/>
      </w:pPr>
      <w:r w:rsidRPr="002E3F1B">
        <w:rPr>
          <w:b/>
          <w:bCs/>
        </w:rPr>
        <w:t xml:space="preserve">а) </w:t>
      </w:r>
      <w:r w:rsidRPr="002E3F1B">
        <w:t xml:space="preserve">обеспечение </w:t>
      </w:r>
      <w:r w:rsidRPr="002E3F1B">
        <w:rPr>
          <w:b/>
          <w:bCs/>
          <w:i/>
          <w:iCs/>
        </w:rPr>
        <w:t>доступности школьного уровня качества образования;</w:t>
      </w:r>
    </w:p>
    <w:p w:rsidR="00F40C31" w:rsidRPr="002E3F1B" w:rsidRDefault="00F40C31" w:rsidP="002E3F1B">
      <w:pPr>
        <w:pStyle w:val="Default"/>
        <w:ind w:firstLine="567"/>
        <w:jc w:val="both"/>
      </w:pPr>
      <w:r w:rsidRPr="002E3F1B">
        <w:rPr>
          <w:b/>
          <w:bCs/>
        </w:rPr>
        <w:t xml:space="preserve">б) </w:t>
      </w:r>
      <w:r w:rsidRPr="002E3F1B">
        <w:t xml:space="preserve">обеспечение </w:t>
      </w:r>
      <w:r w:rsidRPr="002E3F1B">
        <w:rPr>
          <w:b/>
          <w:bCs/>
          <w:i/>
          <w:iCs/>
        </w:rPr>
        <w:t>интеграции основного и дополнительного образования;</w:t>
      </w:r>
    </w:p>
    <w:p w:rsidR="00F40C31" w:rsidRPr="002E3F1B" w:rsidRDefault="00F40C31" w:rsidP="002E3F1B">
      <w:pPr>
        <w:pStyle w:val="Default"/>
        <w:ind w:firstLine="567"/>
        <w:jc w:val="both"/>
      </w:pPr>
      <w:r w:rsidRPr="002E3F1B">
        <w:rPr>
          <w:b/>
          <w:bCs/>
        </w:rPr>
        <w:t xml:space="preserve">в) </w:t>
      </w:r>
      <w:r w:rsidRPr="002E3F1B">
        <w:t xml:space="preserve">гарантия </w:t>
      </w:r>
      <w:r w:rsidRPr="002E3F1B">
        <w:rPr>
          <w:b/>
          <w:bCs/>
          <w:i/>
          <w:iCs/>
        </w:rPr>
        <w:t xml:space="preserve">выполнения государственных требований </w:t>
      </w:r>
      <w:r w:rsidRPr="002E3F1B">
        <w:t xml:space="preserve">в области образования, </w:t>
      </w:r>
      <w:r w:rsidRPr="002E3F1B">
        <w:rPr>
          <w:b/>
          <w:bCs/>
          <w:i/>
          <w:iCs/>
        </w:rPr>
        <w:t xml:space="preserve">соответствие целей школы социальному заказу </w:t>
      </w:r>
      <w:r w:rsidRPr="002E3F1B">
        <w:t>в области образования;</w:t>
      </w:r>
    </w:p>
    <w:p w:rsidR="00F40C31" w:rsidRPr="002E3F1B" w:rsidRDefault="00F40C31" w:rsidP="002E3F1B">
      <w:pPr>
        <w:pStyle w:val="Default"/>
        <w:ind w:firstLine="567"/>
        <w:jc w:val="both"/>
      </w:pPr>
      <w:r w:rsidRPr="002E3F1B">
        <w:rPr>
          <w:b/>
          <w:bCs/>
        </w:rPr>
        <w:t xml:space="preserve">г) </w:t>
      </w:r>
      <w:r w:rsidRPr="002E3F1B">
        <w:t xml:space="preserve">«воспитание,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</w:t>
      </w:r>
      <w:r w:rsidRPr="002E3F1B">
        <w:rPr>
          <w:b/>
          <w:bCs/>
          <w:i/>
          <w:iCs/>
        </w:rPr>
        <w:t>гражданина России»</w:t>
      </w:r>
    </w:p>
    <w:p w:rsidR="00F40C31" w:rsidRPr="002E3F1B" w:rsidRDefault="00F40C31" w:rsidP="002E3F1B">
      <w:pPr>
        <w:pStyle w:val="Default"/>
        <w:ind w:firstLine="567"/>
        <w:jc w:val="both"/>
      </w:pPr>
      <w:r w:rsidRPr="002E3F1B">
        <w:rPr>
          <w:b/>
          <w:bCs/>
        </w:rPr>
        <w:t xml:space="preserve">д) </w:t>
      </w:r>
      <w:r w:rsidRPr="002E3F1B">
        <w:t xml:space="preserve">создание условий для развития и поддержки </w:t>
      </w:r>
      <w:r w:rsidRPr="002E3F1B">
        <w:rPr>
          <w:b/>
          <w:bCs/>
          <w:i/>
          <w:iCs/>
        </w:rPr>
        <w:t xml:space="preserve">талантливых детей, </w:t>
      </w:r>
      <w:r w:rsidRPr="002E3F1B">
        <w:t>развития креативного потенциала личности и его реализации в обучении и профессиональной деятельности;</w:t>
      </w:r>
    </w:p>
    <w:p w:rsidR="00630087" w:rsidRPr="002E3F1B" w:rsidRDefault="00630087" w:rsidP="002E3F1B">
      <w:pPr>
        <w:rPr>
          <w:rFonts w:ascii="Times New Roman" w:hAnsi="Times New Roman" w:cs="Times New Roman"/>
          <w:sz w:val="24"/>
          <w:szCs w:val="24"/>
        </w:rPr>
      </w:pPr>
    </w:p>
    <w:p w:rsidR="004A14D8" w:rsidRPr="002E3F1B" w:rsidRDefault="00751556" w:rsidP="002E3F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3F1B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="004A14D8" w:rsidRPr="002E3F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4183" w:rsidRPr="002E3F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14D8" w:rsidRPr="002E3F1B">
        <w:rPr>
          <w:rFonts w:ascii="Times New Roman" w:hAnsi="Times New Roman" w:cs="Times New Roman"/>
          <w:b/>
          <w:sz w:val="24"/>
          <w:szCs w:val="24"/>
          <w:u w:val="single"/>
        </w:rPr>
        <w:t>Программы</w:t>
      </w:r>
      <w:proofErr w:type="gramEnd"/>
      <w:r w:rsidR="00C84183" w:rsidRPr="002E3F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14D8" w:rsidRPr="002E3F1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развития</w:t>
      </w:r>
      <w:r w:rsidRPr="002E3F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E3F1B">
        <w:rPr>
          <w:rFonts w:ascii="Times New Roman" w:hAnsi="Times New Roman" w:cs="Times New Roman"/>
          <w:sz w:val="24"/>
          <w:szCs w:val="24"/>
        </w:rPr>
        <w:t>«Системно-</w:t>
      </w:r>
      <w:proofErr w:type="spellStart"/>
      <w:r w:rsidRPr="002E3F1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E3F1B">
        <w:rPr>
          <w:rFonts w:ascii="Times New Roman" w:hAnsi="Times New Roman" w:cs="Times New Roman"/>
          <w:sz w:val="24"/>
          <w:szCs w:val="24"/>
        </w:rPr>
        <w:t xml:space="preserve"> подход в обучении и воспитании»</w:t>
      </w:r>
    </w:p>
    <w:p w:rsidR="00E12A11" w:rsidRPr="002E3F1B" w:rsidRDefault="00E12A11" w:rsidP="002E3F1B">
      <w:pPr>
        <w:rPr>
          <w:rFonts w:ascii="Times New Roman" w:hAnsi="Times New Roman" w:cs="Times New Roman"/>
          <w:sz w:val="24"/>
          <w:szCs w:val="24"/>
        </w:rPr>
      </w:pPr>
    </w:p>
    <w:p w:rsidR="00751556" w:rsidRPr="002E3F1B" w:rsidRDefault="00751556" w:rsidP="002E3F1B">
      <w:pPr>
        <w:rPr>
          <w:rFonts w:ascii="Times New Roman" w:hAnsi="Times New Roman" w:cs="Times New Roman"/>
          <w:sz w:val="24"/>
          <w:szCs w:val="24"/>
        </w:rPr>
      </w:pPr>
      <w:r w:rsidRPr="002E3F1B">
        <w:rPr>
          <w:rFonts w:ascii="Times New Roman" w:hAnsi="Times New Roman" w:cs="Times New Roman"/>
          <w:b/>
          <w:sz w:val="24"/>
          <w:szCs w:val="24"/>
          <w:u w:val="single"/>
        </w:rPr>
        <w:t>Сроки реализации Программы</w:t>
      </w:r>
      <w:r w:rsidRPr="002E3F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E3F1B">
        <w:rPr>
          <w:rFonts w:ascii="Times New Roman" w:hAnsi="Times New Roman" w:cs="Times New Roman"/>
          <w:sz w:val="24"/>
          <w:szCs w:val="24"/>
        </w:rPr>
        <w:t>201</w:t>
      </w:r>
      <w:r w:rsidR="00E12A11" w:rsidRPr="002E3F1B">
        <w:rPr>
          <w:rFonts w:ascii="Times New Roman" w:hAnsi="Times New Roman" w:cs="Times New Roman"/>
          <w:sz w:val="24"/>
          <w:szCs w:val="24"/>
        </w:rPr>
        <w:t>5</w:t>
      </w:r>
      <w:r w:rsidRPr="002E3F1B">
        <w:rPr>
          <w:rFonts w:ascii="Times New Roman" w:hAnsi="Times New Roman" w:cs="Times New Roman"/>
          <w:sz w:val="24"/>
          <w:szCs w:val="24"/>
        </w:rPr>
        <w:t>-20</w:t>
      </w:r>
      <w:r w:rsidR="00E12A11" w:rsidRPr="002E3F1B">
        <w:rPr>
          <w:rFonts w:ascii="Times New Roman" w:hAnsi="Times New Roman" w:cs="Times New Roman"/>
          <w:sz w:val="24"/>
          <w:szCs w:val="24"/>
        </w:rPr>
        <w:t>20</w:t>
      </w:r>
      <w:r w:rsidRPr="002E3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F1B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2E3F1B">
        <w:rPr>
          <w:rFonts w:ascii="Times New Roman" w:hAnsi="Times New Roman" w:cs="Times New Roman"/>
          <w:sz w:val="24"/>
          <w:szCs w:val="24"/>
        </w:rPr>
        <w:t>.</w:t>
      </w:r>
    </w:p>
    <w:p w:rsidR="00751556" w:rsidRPr="002E3F1B" w:rsidRDefault="00751556" w:rsidP="002E3F1B">
      <w:pPr>
        <w:rPr>
          <w:rFonts w:ascii="Times New Roman" w:hAnsi="Times New Roman" w:cs="Times New Roman"/>
          <w:sz w:val="24"/>
          <w:szCs w:val="24"/>
        </w:rPr>
      </w:pPr>
    </w:p>
    <w:p w:rsidR="000815C5" w:rsidRPr="002E3F1B" w:rsidRDefault="000815C5" w:rsidP="002E3F1B">
      <w:pPr>
        <w:rPr>
          <w:rFonts w:ascii="Times New Roman" w:hAnsi="Times New Roman" w:cs="Times New Roman"/>
          <w:sz w:val="24"/>
          <w:szCs w:val="24"/>
        </w:rPr>
      </w:pPr>
    </w:p>
    <w:p w:rsidR="004A14D8" w:rsidRPr="002E3F1B" w:rsidRDefault="004A14D8" w:rsidP="002E3F1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3F1B">
        <w:rPr>
          <w:rFonts w:ascii="Times New Roman" w:hAnsi="Times New Roman" w:cs="Times New Roman"/>
          <w:b/>
          <w:sz w:val="24"/>
          <w:szCs w:val="24"/>
        </w:rPr>
        <w:t>Важнейшие целевые индикаторы Программы:</w:t>
      </w:r>
    </w:p>
    <w:p w:rsidR="004A14D8" w:rsidRPr="002E3F1B" w:rsidRDefault="004A14D8" w:rsidP="002E3F1B">
      <w:pPr>
        <w:rPr>
          <w:rFonts w:ascii="Times New Roman" w:hAnsi="Times New Roman" w:cs="Times New Roman"/>
          <w:sz w:val="24"/>
          <w:szCs w:val="24"/>
        </w:rPr>
      </w:pPr>
      <w:r w:rsidRPr="002E3F1B">
        <w:rPr>
          <w:rFonts w:ascii="Times New Roman" w:hAnsi="Times New Roman" w:cs="Times New Roman"/>
          <w:sz w:val="24"/>
          <w:szCs w:val="24"/>
        </w:rPr>
        <w:t>- реализация в школе новых образовательных стандартов, включающих в себя современные требования к уровню подготовки выпускников различных ступеней;</w:t>
      </w:r>
    </w:p>
    <w:p w:rsidR="004A14D8" w:rsidRPr="002E3F1B" w:rsidRDefault="004A14D8" w:rsidP="002E3F1B">
      <w:pPr>
        <w:rPr>
          <w:rFonts w:ascii="Times New Roman" w:hAnsi="Times New Roman" w:cs="Times New Roman"/>
          <w:sz w:val="24"/>
          <w:szCs w:val="24"/>
        </w:rPr>
      </w:pPr>
      <w:r w:rsidRPr="002E3F1B">
        <w:rPr>
          <w:rFonts w:ascii="Times New Roman" w:hAnsi="Times New Roman" w:cs="Times New Roman"/>
          <w:sz w:val="24"/>
          <w:szCs w:val="24"/>
        </w:rPr>
        <w:t>- удельный вес числа педагогов, владеющих ИКТ;</w:t>
      </w:r>
    </w:p>
    <w:p w:rsidR="004A14D8" w:rsidRPr="002E3F1B" w:rsidRDefault="004A14D8" w:rsidP="002E3F1B">
      <w:pPr>
        <w:rPr>
          <w:rFonts w:ascii="Times New Roman" w:hAnsi="Times New Roman" w:cs="Times New Roman"/>
          <w:sz w:val="24"/>
          <w:szCs w:val="24"/>
        </w:rPr>
      </w:pPr>
      <w:r w:rsidRPr="002E3F1B">
        <w:rPr>
          <w:rFonts w:ascii="Times New Roman" w:hAnsi="Times New Roman" w:cs="Times New Roman"/>
          <w:sz w:val="24"/>
          <w:szCs w:val="24"/>
        </w:rPr>
        <w:t>- удельный вес числа обучающихся, имеющих доступ к глобальным информационным ресурсам;</w:t>
      </w:r>
    </w:p>
    <w:p w:rsidR="004A14D8" w:rsidRPr="002E3F1B" w:rsidRDefault="004A14D8" w:rsidP="002E3F1B">
      <w:pPr>
        <w:rPr>
          <w:rFonts w:ascii="Times New Roman" w:hAnsi="Times New Roman" w:cs="Times New Roman"/>
          <w:sz w:val="24"/>
          <w:szCs w:val="24"/>
        </w:rPr>
      </w:pPr>
      <w:r w:rsidRPr="002E3F1B">
        <w:rPr>
          <w:rFonts w:ascii="Times New Roman" w:hAnsi="Times New Roman" w:cs="Times New Roman"/>
          <w:sz w:val="24"/>
          <w:szCs w:val="24"/>
        </w:rPr>
        <w:t>- отрицательная динамика негативных явлений в молодёжной среде;</w:t>
      </w:r>
    </w:p>
    <w:p w:rsidR="004A14D8" w:rsidRPr="002E3F1B" w:rsidRDefault="004A14D8" w:rsidP="002E3F1B">
      <w:pPr>
        <w:rPr>
          <w:rFonts w:ascii="Times New Roman" w:hAnsi="Times New Roman" w:cs="Times New Roman"/>
          <w:sz w:val="24"/>
          <w:szCs w:val="24"/>
        </w:rPr>
      </w:pPr>
      <w:r w:rsidRPr="002E3F1B">
        <w:rPr>
          <w:rFonts w:ascii="Times New Roman" w:hAnsi="Times New Roman" w:cs="Times New Roman"/>
          <w:sz w:val="24"/>
          <w:szCs w:val="24"/>
        </w:rPr>
        <w:t>- привлечения средств в бюджет школы;</w:t>
      </w:r>
    </w:p>
    <w:p w:rsidR="004A14D8" w:rsidRPr="002E3F1B" w:rsidRDefault="004A14D8" w:rsidP="002E3F1B">
      <w:pPr>
        <w:rPr>
          <w:rFonts w:ascii="Times New Roman" w:hAnsi="Times New Roman" w:cs="Times New Roman"/>
          <w:sz w:val="24"/>
          <w:szCs w:val="24"/>
        </w:rPr>
      </w:pPr>
      <w:r w:rsidRPr="002E3F1B">
        <w:rPr>
          <w:rFonts w:ascii="Times New Roman" w:hAnsi="Times New Roman" w:cs="Times New Roman"/>
          <w:sz w:val="24"/>
          <w:szCs w:val="24"/>
        </w:rPr>
        <w:t>- удельный вес численности учеников, занятых в системе дополнительного образования;</w:t>
      </w:r>
    </w:p>
    <w:p w:rsidR="004A14D8" w:rsidRPr="002E3F1B" w:rsidRDefault="004A14D8" w:rsidP="002E3F1B">
      <w:pPr>
        <w:rPr>
          <w:rFonts w:ascii="Times New Roman" w:hAnsi="Times New Roman" w:cs="Times New Roman"/>
          <w:sz w:val="24"/>
          <w:szCs w:val="24"/>
        </w:rPr>
      </w:pPr>
      <w:r w:rsidRPr="002E3F1B">
        <w:rPr>
          <w:rFonts w:ascii="Times New Roman" w:hAnsi="Times New Roman" w:cs="Times New Roman"/>
          <w:sz w:val="24"/>
          <w:szCs w:val="24"/>
        </w:rPr>
        <w:t xml:space="preserve">- удельный вес числа выпускников, поступивших в вузы и </w:t>
      </w:r>
      <w:proofErr w:type="spellStart"/>
      <w:r w:rsidRPr="002E3F1B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Pr="002E3F1B">
        <w:rPr>
          <w:rFonts w:ascii="Times New Roman" w:hAnsi="Times New Roman" w:cs="Times New Roman"/>
          <w:sz w:val="24"/>
          <w:szCs w:val="24"/>
        </w:rPr>
        <w:t xml:space="preserve"> по результатам ЕГЭ на бюджетной основе;</w:t>
      </w:r>
    </w:p>
    <w:p w:rsidR="004A14D8" w:rsidRPr="002E3F1B" w:rsidRDefault="004A14D8" w:rsidP="002E3F1B">
      <w:pPr>
        <w:rPr>
          <w:rFonts w:ascii="Times New Roman" w:hAnsi="Times New Roman" w:cs="Times New Roman"/>
          <w:sz w:val="24"/>
          <w:szCs w:val="24"/>
        </w:rPr>
      </w:pPr>
      <w:r w:rsidRPr="002E3F1B">
        <w:rPr>
          <w:rFonts w:ascii="Times New Roman" w:hAnsi="Times New Roman" w:cs="Times New Roman"/>
          <w:sz w:val="24"/>
          <w:szCs w:val="24"/>
        </w:rPr>
        <w:t xml:space="preserve">- увеличение удельного веса численности учащихся, получающих образование на основе продуктивных технологий, в том силе </w:t>
      </w:r>
      <w:proofErr w:type="spellStart"/>
      <w:r w:rsidRPr="002E3F1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E3F1B">
        <w:rPr>
          <w:rFonts w:ascii="Times New Roman" w:hAnsi="Times New Roman" w:cs="Times New Roman"/>
          <w:sz w:val="24"/>
          <w:szCs w:val="24"/>
        </w:rPr>
        <w:t xml:space="preserve"> и ИКТ;</w:t>
      </w:r>
    </w:p>
    <w:p w:rsidR="004A14D8" w:rsidRPr="002E3F1B" w:rsidRDefault="004A14D8" w:rsidP="002E3F1B">
      <w:pPr>
        <w:rPr>
          <w:rFonts w:ascii="Times New Roman" w:hAnsi="Times New Roman" w:cs="Times New Roman"/>
          <w:sz w:val="24"/>
          <w:szCs w:val="24"/>
        </w:rPr>
      </w:pPr>
      <w:r w:rsidRPr="002E3F1B">
        <w:rPr>
          <w:rFonts w:ascii="Times New Roman" w:hAnsi="Times New Roman" w:cs="Times New Roman"/>
          <w:sz w:val="24"/>
          <w:szCs w:val="24"/>
        </w:rPr>
        <w:t>- удельный вес численности педагогов, прошедших повышение квалификации по приоритетным направлениям работы школы;</w:t>
      </w:r>
    </w:p>
    <w:p w:rsidR="004A14D8" w:rsidRPr="002E3F1B" w:rsidRDefault="004A14D8" w:rsidP="002E3F1B">
      <w:pPr>
        <w:rPr>
          <w:rFonts w:ascii="Times New Roman" w:hAnsi="Times New Roman" w:cs="Times New Roman"/>
          <w:sz w:val="24"/>
          <w:szCs w:val="24"/>
        </w:rPr>
      </w:pPr>
      <w:r w:rsidRPr="002E3F1B">
        <w:rPr>
          <w:rFonts w:ascii="Times New Roman" w:hAnsi="Times New Roman" w:cs="Times New Roman"/>
          <w:sz w:val="24"/>
          <w:szCs w:val="24"/>
        </w:rPr>
        <w:t>- расширение возможностей для психологической поддержки обучающихся и родителей;</w:t>
      </w:r>
    </w:p>
    <w:p w:rsidR="004A14D8" w:rsidRPr="002E3F1B" w:rsidRDefault="004A14D8" w:rsidP="002E3F1B">
      <w:pPr>
        <w:rPr>
          <w:rFonts w:ascii="Times New Roman" w:hAnsi="Times New Roman" w:cs="Times New Roman"/>
          <w:sz w:val="24"/>
          <w:szCs w:val="24"/>
        </w:rPr>
      </w:pPr>
      <w:r w:rsidRPr="002E3F1B">
        <w:rPr>
          <w:rFonts w:ascii="Times New Roman" w:hAnsi="Times New Roman" w:cs="Times New Roman"/>
          <w:sz w:val="24"/>
          <w:szCs w:val="24"/>
        </w:rPr>
        <w:t>- рост числа проектных разработок учителей и обучающихся школы.</w:t>
      </w:r>
    </w:p>
    <w:p w:rsidR="000815C5" w:rsidRPr="002E3F1B" w:rsidRDefault="000815C5" w:rsidP="002E3F1B">
      <w:pPr>
        <w:rPr>
          <w:rFonts w:ascii="Times New Roman" w:hAnsi="Times New Roman" w:cs="Times New Roman"/>
          <w:sz w:val="24"/>
          <w:szCs w:val="24"/>
        </w:rPr>
      </w:pPr>
    </w:p>
    <w:p w:rsidR="00630087" w:rsidRPr="002E3F1B" w:rsidRDefault="00751556" w:rsidP="002E3F1B">
      <w:pPr>
        <w:rPr>
          <w:rFonts w:ascii="Times New Roman" w:hAnsi="Times New Roman" w:cs="Times New Roman"/>
          <w:bCs/>
          <w:sz w:val="24"/>
          <w:szCs w:val="24"/>
        </w:rPr>
      </w:pPr>
      <w:r w:rsidRPr="002E3F1B">
        <w:rPr>
          <w:rFonts w:ascii="Times New Roman" w:hAnsi="Times New Roman" w:cs="Times New Roman"/>
          <w:bCs/>
          <w:sz w:val="24"/>
          <w:szCs w:val="24"/>
        </w:rPr>
        <w:lastRenderedPageBreak/>
        <w:t>Прошедш</w:t>
      </w:r>
      <w:r w:rsidR="00E12A11" w:rsidRPr="002E3F1B">
        <w:rPr>
          <w:rFonts w:ascii="Times New Roman" w:hAnsi="Times New Roman" w:cs="Times New Roman"/>
          <w:bCs/>
          <w:sz w:val="24"/>
          <w:szCs w:val="24"/>
        </w:rPr>
        <w:t>ее полугодие</w:t>
      </w:r>
      <w:r w:rsidRPr="002E3F1B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D132D3" w:rsidRPr="002E3F1B">
        <w:rPr>
          <w:rFonts w:ascii="Times New Roman" w:hAnsi="Times New Roman" w:cs="Times New Roman"/>
          <w:bCs/>
          <w:sz w:val="24"/>
          <w:szCs w:val="24"/>
        </w:rPr>
        <w:t>19</w:t>
      </w:r>
      <w:r w:rsidRPr="002E3F1B">
        <w:rPr>
          <w:rFonts w:ascii="Times New Roman" w:hAnsi="Times New Roman" w:cs="Times New Roman"/>
          <w:bCs/>
          <w:sz w:val="24"/>
          <w:szCs w:val="24"/>
        </w:rPr>
        <w:t>-20</w:t>
      </w:r>
      <w:r w:rsidR="00D132D3" w:rsidRPr="002E3F1B">
        <w:rPr>
          <w:rFonts w:ascii="Times New Roman" w:hAnsi="Times New Roman" w:cs="Times New Roman"/>
          <w:bCs/>
          <w:sz w:val="24"/>
          <w:szCs w:val="24"/>
        </w:rPr>
        <w:t>20</w:t>
      </w:r>
      <w:r w:rsidRPr="002E3F1B">
        <w:rPr>
          <w:rFonts w:ascii="Times New Roman" w:hAnsi="Times New Roman" w:cs="Times New Roman"/>
          <w:bCs/>
          <w:sz w:val="24"/>
          <w:szCs w:val="24"/>
        </w:rPr>
        <w:t xml:space="preserve"> учебн</w:t>
      </w:r>
      <w:r w:rsidR="00E12A11" w:rsidRPr="002E3F1B">
        <w:rPr>
          <w:rFonts w:ascii="Times New Roman" w:hAnsi="Times New Roman" w:cs="Times New Roman"/>
          <w:bCs/>
          <w:sz w:val="24"/>
          <w:szCs w:val="24"/>
        </w:rPr>
        <w:t>ого</w:t>
      </w:r>
      <w:r w:rsidRPr="002E3F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1A89" w:rsidRPr="002E3F1B">
        <w:rPr>
          <w:rFonts w:ascii="Times New Roman" w:hAnsi="Times New Roman" w:cs="Times New Roman"/>
          <w:bCs/>
          <w:sz w:val="24"/>
          <w:szCs w:val="24"/>
        </w:rPr>
        <w:t>года был</w:t>
      </w:r>
      <w:r w:rsidRPr="002E3F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2A11" w:rsidRPr="002E3F1B">
        <w:rPr>
          <w:rFonts w:ascii="Times New Roman" w:hAnsi="Times New Roman" w:cs="Times New Roman"/>
          <w:b/>
          <w:bCs/>
          <w:sz w:val="24"/>
          <w:szCs w:val="24"/>
        </w:rPr>
        <w:t xml:space="preserve">одним из </w:t>
      </w:r>
      <w:r w:rsidRPr="002E3F1B">
        <w:rPr>
          <w:rFonts w:ascii="Times New Roman" w:hAnsi="Times New Roman" w:cs="Times New Roman"/>
          <w:b/>
          <w:bCs/>
          <w:sz w:val="24"/>
          <w:szCs w:val="24"/>
        </w:rPr>
        <w:t>этапо</w:t>
      </w:r>
      <w:r w:rsidR="00E12A11" w:rsidRPr="002E3F1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E3F1B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 развития школы</w:t>
      </w:r>
      <w:r w:rsidRPr="002E3F1B">
        <w:rPr>
          <w:rFonts w:ascii="Times New Roman" w:hAnsi="Times New Roman" w:cs="Times New Roman"/>
          <w:bCs/>
          <w:sz w:val="24"/>
          <w:szCs w:val="24"/>
        </w:rPr>
        <w:t xml:space="preserve">. На этом этапе велась </w:t>
      </w:r>
      <w:r w:rsidR="00AD1A89" w:rsidRPr="002E3F1B">
        <w:rPr>
          <w:rFonts w:ascii="Times New Roman" w:hAnsi="Times New Roman" w:cs="Times New Roman"/>
          <w:bCs/>
          <w:sz w:val="24"/>
          <w:szCs w:val="24"/>
        </w:rPr>
        <w:t>диагностическая, прогностическая</w:t>
      </w:r>
      <w:r w:rsidRPr="002E3F1B">
        <w:rPr>
          <w:rFonts w:ascii="Times New Roman" w:hAnsi="Times New Roman" w:cs="Times New Roman"/>
          <w:bCs/>
          <w:sz w:val="24"/>
          <w:szCs w:val="24"/>
        </w:rPr>
        <w:t xml:space="preserve"> и организационная деятельность:</w:t>
      </w:r>
    </w:p>
    <w:p w:rsidR="00630087" w:rsidRPr="002E3F1B" w:rsidRDefault="00630087" w:rsidP="002E3F1B">
      <w:pPr>
        <w:rPr>
          <w:rFonts w:ascii="Times New Roman" w:hAnsi="Times New Roman" w:cs="Times New Roman"/>
          <w:bCs/>
          <w:sz w:val="24"/>
          <w:szCs w:val="24"/>
        </w:rPr>
      </w:pPr>
    </w:p>
    <w:p w:rsidR="00F86EC3" w:rsidRPr="002E3F1B" w:rsidRDefault="00F86EC3" w:rsidP="002E3F1B">
      <w:pPr>
        <w:numPr>
          <w:ilvl w:val="0"/>
          <w:numId w:val="14"/>
        </w:numPr>
        <w:tabs>
          <w:tab w:val="clear" w:pos="1020"/>
          <w:tab w:val="num" w:pos="426"/>
        </w:tabs>
        <w:spacing w:before="30" w:after="3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E3F1B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Совершенствование нормативно-правовой базы</w:t>
      </w:r>
      <w:r w:rsidRPr="002E3F1B">
        <w:rPr>
          <w:rFonts w:ascii="Times New Roman" w:hAnsi="Times New Roman" w:cs="Times New Roman"/>
          <w:color w:val="000000"/>
          <w:sz w:val="24"/>
          <w:szCs w:val="24"/>
        </w:rPr>
        <w:t>, соответствующей новой модели школы: изучены документы федерального</w:t>
      </w:r>
      <w:r w:rsidR="00475AB4" w:rsidRPr="002E3F1B">
        <w:rPr>
          <w:rFonts w:ascii="Times New Roman" w:hAnsi="Times New Roman" w:cs="Times New Roman"/>
          <w:color w:val="000000"/>
          <w:sz w:val="24"/>
          <w:szCs w:val="24"/>
        </w:rPr>
        <w:t xml:space="preserve"> (Стандарты, приказы, «Наша </w:t>
      </w:r>
      <w:r w:rsidR="00AD1A89" w:rsidRPr="002E3F1B">
        <w:rPr>
          <w:rFonts w:ascii="Times New Roman" w:hAnsi="Times New Roman" w:cs="Times New Roman"/>
          <w:color w:val="000000"/>
          <w:sz w:val="24"/>
          <w:szCs w:val="24"/>
        </w:rPr>
        <w:t>новая школа</w:t>
      </w:r>
      <w:r w:rsidR="00475AB4" w:rsidRPr="002E3F1B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Pr="002E3F1B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муниципального уровней, переработаны </w:t>
      </w:r>
      <w:proofErr w:type="spellStart"/>
      <w:r w:rsidR="00793C0F" w:rsidRPr="002E3F1B">
        <w:rPr>
          <w:rFonts w:ascii="Times New Roman" w:hAnsi="Times New Roman" w:cs="Times New Roman"/>
          <w:color w:val="000000"/>
          <w:sz w:val="24"/>
          <w:szCs w:val="24"/>
        </w:rPr>
        <w:t>внутришкольные</w:t>
      </w:r>
      <w:proofErr w:type="spellEnd"/>
      <w:r w:rsidR="00793C0F" w:rsidRPr="002E3F1B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в соответствии с целями реализации Программы развития</w:t>
      </w:r>
      <w:r w:rsidR="00475AB4" w:rsidRPr="002E3F1B">
        <w:rPr>
          <w:rFonts w:ascii="Times New Roman" w:hAnsi="Times New Roman" w:cs="Times New Roman"/>
          <w:color w:val="000000"/>
          <w:sz w:val="24"/>
          <w:szCs w:val="24"/>
        </w:rPr>
        <w:t xml:space="preserve"> (Образовательная программа, Устав, локальные акты)</w:t>
      </w:r>
      <w:r w:rsidR="00793C0F" w:rsidRPr="002E3F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0087" w:rsidRPr="003E0A8A" w:rsidRDefault="00630087" w:rsidP="002E3F1B">
      <w:pPr>
        <w:spacing w:before="30" w:after="3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2B1B" w:rsidRPr="003E0A8A" w:rsidRDefault="00751556" w:rsidP="002E3F1B">
      <w:pPr>
        <w:numPr>
          <w:ilvl w:val="0"/>
          <w:numId w:val="14"/>
        </w:numPr>
        <w:tabs>
          <w:tab w:val="clear" w:pos="1020"/>
          <w:tab w:val="num" w:pos="426"/>
        </w:tabs>
        <w:ind w:left="426" w:hanging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0A8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Совершенствование кадрового</w:t>
      </w:r>
      <w:r w:rsidR="00992B1B" w:rsidRPr="003E0A8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состава</w:t>
      </w:r>
      <w:r w:rsidR="00992B1B" w:rsidRPr="003E0A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992B1B" w:rsidRPr="003E0A8A" w:rsidRDefault="00992B1B" w:rsidP="002E3F1B">
      <w:pPr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0A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r w:rsidR="00D15E77" w:rsidRPr="003E0A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начало</w:t>
      </w:r>
      <w:r w:rsidRPr="003E0A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</w:t>
      </w:r>
      <w:r w:rsidR="00AD1A89" w:rsidRPr="003E0A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3E0A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-20</w:t>
      </w:r>
      <w:r w:rsidR="00AD1A89" w:rsidRPr="003E0A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3E0A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учебного года штат педагогическ</w:t>
      </w:r>
      <w:r w:rsidR="00AD1A89" w:rsidRPr="003E0A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их работников укомплектован на 100</w:t>
      </w:r>
      <w:r w:rsidRPr="003E0A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%.</w:t>
      </w:r>
    </w:p>
    <w:p w:rsidR="00992B1B" w:rsidRPr="003E0A8A" w:rsidRDefault="00992B1B" w:rsidP="002E3F1B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</w:t>
      </w:r>
      <w:r w:rsidR="00AD1A89" w:rsidRPr="003E0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педагогов: </w:t>
      </w:r>
      <w:r w:rsidR="002808B9" w:rsidRPr="003E0A8A">
        <w:rPr>
          <w:rFonts w:ascii="Times New Roman" w:hAnsi="Times New Roman" w:cs="Times New Roman"/>
          <w:color w:val="000000" w:themeColor="text1"/>
          <w:sz w:val="24"/>
          <w:szCs w:val="24"/>
        </w:rPr>
        <w:t>78</w:t>
      </w:r>
    </w:p>
    <w:p w:rsidR="00D15E77" w:rsidRPr="003E0A8A" w:rsidRDefault="00992B1B" w:rsidP="002E3F1B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Высшее педагогическое образование имеют </w:t>
      </w:r>
      <w:r w:rsidR="002808B9" w:rsidRPr="003E0A8A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Pr="003E0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</w:t>
      </w:r>
      <w:r w:rsidR="002808B9" w:rsidRPr="003E0A8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992B1B" w:rsidRPr="003E0A8A" w:rsidRDefault="00992B1B" w:rsidP="002E3F1B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Аттестовано </w:t>
      </w:r>
      <w:r w:rsidR="00AD1A89" w:rsidRPr="003E0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педагогов: </w:t>
      </w:r>
      <w:r w:rsidR="00A74CBE" w:rsidRPr="003E0A8A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</w:p>
    <w:p w:rsidR="00992B1B" w:rsidRPr="003E0A8A" w:rsidRDefault="00992B1B" w:rsidP="002E3F1B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первая категория    </w:t>
      </w:r>
      <w:r w:rsidR="002808B9" w:rsidRPr="003E0A8A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</w:p>
    <w:p w:rsidR="00992B1B" w:rsidRPr="003E0A8A" w:rsidRDefault="00992B1B" w:rsidP="002E3F1B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высшая категория   </w:t>
      </w:r>
      <w:r w:rsidR="00D15E77" w:rsidRPr="003E0A8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808B9" w:rsidRPr="003E0A8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992B1B" w:rsidRPr="003E0A8A" w:rsidRDefault="00992B1B" w:rsidP="002E3F1B">
      <w:pPr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51556" w:rsidRPr="003E0A8A" w:rsidRDefault="00F86EC3" w:rsidP="002E3F1B">
      <w:pPr>
        <w:numPr>
          <w:ilvl w:val="0"/>
          <w:numId w:val="14"/>
        </w:numPr>
        <w:tabs>
          <w:tab w:val="clear" w:pos="1020"/>
          <w:tab w:val="num" w:pos="426"/>
        </w:tabs>
        <w:ind w:left="426" w:hanging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0A8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Совершенствование м</w:t>
      </w:r>
      <w:r w:rsidR="00751556" w:rsidRPr="003E0A8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атериально-технического обеспечения</w:t>
      </w:r>
      <w:r w:rsidRPr="003E0A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F86EC3" w:rsidRPr="003E0A8A" w:rsidRDefault="00F86EC3" w:rsidP="002E3F1B">
      <w:pPr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0A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конец </w:t>
      </w:r>
      <w:r w:rsidR="00D15E77" w:rsidRPr="003E0A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первого полугодия </w:t>
      </w:r>
      <w:r w:rsidRPr="003E0A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AD1A89" w:rsidRPr="003E0A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</w:t>
      </w:r>
      <w:r w:rsidRPr="003E0A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-20</w:t>
      </w:r>
      <w:r w:rsidR="00AD1A89" w:rsidRPr="003E0A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3E0A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учебного года материальные ресурсы составляют:</w:t>
      </w:r>
    </w:p>
    <w:p w:rsidR="00F86EC3" w:rsidRPr="003E0A8A" w:rsidRDefault="00F86EC3" w:rsidP="002E3F1B">
      <w:pPr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0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3"/>
        <w:gridCol w:w="1687"/>
        <w:gridCol w:w="1687"/>
      </w:tblGrid>
      <w:tr w:rsidR="003E0A8A" w:rsidRPr="003E0A8A" w:rsidTr="00D15E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77" w:rsidRPr="003E0A8A" w:rsidRDefault="00D15E77" w:rsidP="002E3F1B">
            <w:pPr>
              <w:pStyle w:val="ab"/>
              <w:jc w:val="both"/>
              <w:rPr>
                <w:color w:val="000000" w:themeColor="text1"/>
              </w:rPr>
            </w:pPr>
            <w:r w:rsidRPr="003E0A8A">
              <w:rPr>
                <w:color w:val="000000" w:themeColor="text1"/>
              </w:rPr>
              <w:t>Количество компьютеров в расчете на одного учащегося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77" w:rsidRPr="003E0A8A" w:rsidRDefault="00D15E77" w:rsidP="002E3F1B">
            <w:pPr>
              <w:pStyle w:val="ab"/>
              <w:jc w:val="both"/>
              <w:rPr>
                <w:color w:val="000000" w:themeColor="text1"/>
              </w:rPr>
            </w:pPr>
            <w:r w:rsidRPr="003E0A8A">
              <w:rPr>
                <w:color w:val="000000" w:themeColor="text1"/>
              </w:rPr>
              <w:t>единиц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77" w:rsidRPr="003E0A8A" w:rsidRDefault="00D15E77" w:rsidP="002E3F1B">
            <w:pPr>
              <w:pStyle w:val="ab"/>
              <w:jc w:val="both"/>
              <w:rPr>
                <w:color w:val="000000" w:themeColor="text1"/>
              </w:rPr>
            </w:pPr>
            <w:r w:rsidRPr="003E0A8A">
              <w:rPr>
                <w:color w:val="000000" w:themeColor="text1"/>
              </w:rPr>
              <w:t>0,07</w:t>
            </w:r>
          </w:p>
        </w:tc>
      </w:tr>
      <w:tr w:rsidR="003E0A8A" w:rsidRPr="003E0A8A" w:rsidTr="00D15E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77" w:rsidRPr="003E0A8A" w:rsidRDefault="00D15E77" w:rsidP="002E3F1B">
            <w:pPr>
              <w:pStyle w:val="ab"/>
              <w:jc w:val="both"/>
              <w:rPr>
                <w:color w:val="000000" w:themeColor="text1"/>
              </w:rPr>
            </w:pPr>
            <w:r w:rsidRPr="003E0A8A">
              <w:rPr>
                <w:color w:val="000000" w:themeColor="text1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77" w:rsidRPr="003E0A8A" w:rsidRDefault="00D15E77" w:rsidP="002E3F1B">
            <w:pPr>
              <w:pStyle w:val="ab"/>
              <w:jc w:val="both"/>
              <w:rPr>
                <w:color w:val="000000" w:themeColor="text1"/>
              </w:rPr>
            </w:pPr>
            <w:r w:rsidRPr="003E0A8A">
              <w:rPr>
                <w:color w:val="000000" w:themeColor="text1"/>
              </w:rPr>
              <w:t>единиц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77" w:rsidRPr="003E0A8A" w:rsidRDefault="00D15E77" w:rsidP="002E3F1B">
            <w:pPr>
              <w:pStyle w:val="ab"/>
              <w:jc w:val="both"/>
              <w:rPr>
                <w:color w:val="000000" w:themeColor="text1"/>
              </w:rPr>
            </w:pPr>
            <w:r w:rsidRPr="003E0A8A">
              <w:rPr>
                <w:color w:val="000000" w:themeColor="text1"/>
              </w:rPr>
              <w:t>21,54</w:t>
            </w:r>
          </w:p>
        </w:tc>
      </w:tr>
      <w:tr w:rsidR="003E0A8A" w:rsidRPr="003E0A8A" w:rsidTr="00D15E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77" w:rsidRPr="003E0A8A" w:rsidRDefault="00D15E77" w:rsidP="002E3F1B">
            <w:pPr>
              <w:pStyle w:val="ab"/>
              <w:jc w:val="both"/>
              <w:rPr>
                <w:color w:val="000000" w:themeColor="text1"/>
              </w:rPr>
            </w:pPr>
            <w:r w:rsidRPr="003E0A8A">
              <w:rPr>
                <w:color w:val="000000" w:themeColor="text1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77" w:rsidRPr="003E0A8A" w:rsidRDefault="00D15E77" w:rsidP="002E3F1B">
            <w:pPr>
              <w:pStyle w:val="ab"/>
              <w:jc w:val="both"/>
              <w:rPr>
                <w:color w:val="000000" w:themeColor="text1"/>
              </w:rPr>
            </w:pPr>
            <w:r w:rsidRPr="003E0A8A">
              <w:rPr>
                <w:color w:val="000000" w:themeColor="text1"/>
              </w:rPr>
              <w:t>да/нет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77" w:rsidRPr="003E0A8A" w:rsidRDefault="00D15E77" w:rsidP="002E3F1B">
            <w:pPr>
              <w:pStyle w:val="ab"/>
              <w:jc w:val="both"/>
              <w:rPr>
                <w:color w:val="000000" w:themeColor="text1"/>
              </w:rPr>
            </w:pPr>
            <w:r w:rsidRPr="003E0A8A">
              <w:rPr>
                <w:color w:val="000000" w:themeColor="text1"/>
              </w:rPr>
              <w:t>да</w:t>
            </w:r>
          </w:p>
        </w:tc>
      </w:tr>
      <w:tr w:rsidR="003E0A8A" w:rsidRPr="003E0A8A" w:rsidTr="00D15E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77" w:rsidRPr="003E0A8A" w:rsidRDefault="00D15E77" w:rsidP="002E3F1B">
            <w:pPr>
              <w:pStyle w:val="ab"/>
              <w:jc w:val="both"/>
              <w:rPr>
                <w:color w:val="000000" w:themeColor="text1"/>
              </w:rPr>
            </w:pPr>
            <w:r w:rsidRPr="003E0A8A">
              <w:rPr>
                <w:color w:val="000000" w:themeColor="text1"/>
              </w:rPr>
              <w:t>Наличие читального зала библиотеки, в том числе: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77" w:rsidRPr="003E0A8A" w:rsidRDefault="00D15E77" w:rsidP="002E3F1B">
            <w:pPr>
              <w:pStyle w:val="ab"/>
              <w:jc w:val="both"/>
              <w:rPr>
                <w:color w:val="000000" w:themeColor="text1"/>
              </w:rPr>
            </w:pPr>
            <w:r w:rsidRPr="003E0A8A">
              <w:rPr>
                <w:color w:val="000000" w:themeColor="text1"/>
              </w:rPr>
              <w:t>да/нет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77" w:rsidRPr="003E0A8A" w:rsidRDefault="00D15E77" w:rsidP="002E3F1B">
            <w:pPr>
              <w:pStyle w:val="ab"/>
              <w:jc w:val="both"/>
              <w:rPr>
                <w:color w:val="000000" w:themeColor="text1"/>
              </w:rPr>
            </w:pPr>
            <w:r w:rsidRPr="003E0A8A">
              <w:rPr>
                <w:color w:val="000000" w:themeColor="text1"/>
              </w:rPr>
              <w:t>да</w:t>
            </w:r>
          </w:p>
        </w:tc>
      </w:tr>
      <w:tr w:rsidR="003E0A8A" w:rsidRPr="003E0A8A" w:rsidTr="00D15E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77" w:rsidRPr="003E0A8A" w:rsidRDefault="00D15E77" w:rsidP="002E3F1B">
            <w:pPr>
              <w:pStyle w:val="ab"/>
              <w:jc w:val="both"/>
              <w:rPr>
                <w:color w:val="000000" w:themeColor="text1"/>
              </w:rPr>
            </w:pPr>
            <w:r w:rsidRPr="003E0A8A">
              <w:rPr>
                <w:color w:val="000000" w:themeColor="text1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77" w:rsidRPr="003E0A8A" w:rsidRDefault="00D15E77" w:rsidP="002E3F1B">
            <w:pPr>
              <w:pStyle w:val="ab"/>
              <w:jc w:val="both"/>
              <w:rPr>
                <w:color w:val="000000" w:themeColor="text1"/>
              </w:rPr>
            </w:pPr>
            <w:r w:rsidRPr="003E0A8A">
              <w:rPr>
                <w:color w:val="000000" w:themeColor="text1"/>
              </w:rPr>
              <w:t>да/нет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77" w:rsidRPr="003E0A8A" w:rsidRDefault="00D15E77" w:rsidP="002E3F1B">
            <w:pPr>
              <w:pStyle w:val="ab"/>
              <w:jc w:val="both"/>
              <w:rPr>
                <w:color w:val="000000" w:themeColor="text1"/>
              </w:rPr>
            </w:pPr>
            <w:r w:rsidRPr="003E0A8A">
              <w:rPr>
                <w:color w:val="000000" w:themeColor="text1"/>
              </w:rPr>
              <w:t>да</w:t>
            </w:r>
          </w:p>
        </w:tc>
      </w:tr>
      <w:tr w:rsidR="003E0A8A" w:rsidRPr="003E0A8A" w:rsidTr="00D15E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77" w:rsidRPr="003E0A8A" w:rsidRDefault="00D15E77" w:rsidP="002E3F1B">
            <w:pPr>
              <w:pStyle w:val="ab"/>
              <w:jc w:val="both"/>
              <w:rPr>
                <w:color w:val="000000" w:themeColor="text1"/>
              </w:rPr>
            </w:pPr>
            <w:r w:rsidRPr="003E0A8A">
              <w:rPr>
                <w:color w:val="000000" w:themeColor="text1"/>
              </w:rPr>
              <w:t xml:space="preserve">С </w:t>
            </w:r>
            <w:proofErr w:type="spellStart"/>
            <w:r w:rsidRPr="003E0A8A">
              <w:rPr>
                <w:color w:val="000000" w:themeColor="text1"/>
              </w:rPr>
              <w:t>медиатекой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77" w:rsidRPr="003E0A8A" w:rsidRDefault="00D15E77" w:rsidP="002E3F1B">
            <w:pPr>
              <w:pStyle w:val="ab"/>
              <w:jc w:val="both"/>
              <w:rPr>
                <w:color w:val="000000" w:themeColor="text1"/>
              </w:rPr>
            </w:pPr>
            <w:r w:rsidRPr="003E0A8A">
              <w:rPr>
                <w:color w:val="000000" w:themeColor="text1"/>
              </w:rPr>
              <w:t>да/нет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77" w:rsidRPr="003E0A8A" w:rsidRDefault="00D15E77" w:rsidP="002E3F1B">
            <w:pPr>
              <w:pStyle w:val="ab"/>
              <w:jc w:val="both"/>
              <w:rPr>
                <w:color w:val="000000" w:themeColor="text1"/>
              </w:rPr>
            </w:pPr>
            <w:r w:rsidRPr="003E0A8A">
              <w:rPr>
                <w:color w:val="000000" w:themeColor="text1"/>
              </w:rPr>
              <w:t>да</w:t>
            </w:r>
          </w:p>
        </w:tc>
      </w:tr>
      <w:tr w:rsidR="003E0A8A" w:rsidRPr="003E0A8A" w:rsidTr="00D15E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77" w:rsidRPr="003E0A8A" w:rsidRDefault="00D15E77" w:rsidP="002E3F1B">
            <w:pPr>
              <w:pStyle w:val="ab"/>
              <w:jc w:val="both"/>
              <w:rPr>
                <w:color w:val="000000" w:themeColor="text1"/>
              </w:rPr>
            </w:pPr>
            <w:r w:rsidRPr="003E0A8A">
              <w:rPr>
                <w:color w:val="000000" w:themeColor="text1"/>
              </w:rPr>
              <w:t>Оснащенного средствами сканирования и распознавания текстов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77" w:rsidRPr="003E0A8A" w:rsidRDefault="00D15E77" w:rsidP="002E3F1B">
            <w:pPr>
              <w:pStyle w:val="ab"/>
              <w:jc w:val="both"/>
              <w:rPr>
                <w:color w:val="000000" w:themeColor="text1"/>
              </w:rPr>
            </w:pPr>
            <w:r w:rsidRPr="003E0A8A">
              <w:rPr>
                <w:color w:val="000000" w:themeColor="text1"/>
              </w:rPr>
              <w:t>да/нет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77" w:rsidRPr="003E0A8A" w:rsidRDefault="00D15E77" w:rsidP="002E3F1B">
            <w:pPr>
              <w:pStyle w:val="ab"/>
              <w:jc w:val="both"/>
              <w:rPr>
                <w:color w:val="000000" w:themeColor="text1"/>
              </w:rPr>
            </w:pPr>
            <w:r w:rsidRPr="003E0A8A">
              <w:rPr>
                <w:color w:val="000000" w:themeColor="text1"/>
              </w:rPr>
              <w:t>да</w:t>
            </w:r>
          </w:p>
        </w:tc>
      </w:tr>
      <w:tr w:rsidR="003E0A8A" w:rsidRPr="003E0A8A" w:rsidTr="00D15E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77" w:rsidRPr="003E0A8A" w:rsidRDefault="00D15E77" w:rsidP="002E3F1B">
            <w:pPr>
              <w:pStyle w:val="ab"/>
              <w:jc w:val="both"/>
              <w:rPr>
                <w:color w:val="000000" w:themeColor="text1"/>
              </w:rPr>
            </w:pPr>
            <w:r w:rsidRPr="003E0A8A">
              <w:rPr>
                <w:color w:val="000000" w:themeColor="text1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77" w:rsidRPr="003E0A8A" w:rsidRDefault="00D15E77" w:rsidP="002E3F1B">
            <w:pPr>
              <w:pStyle w:val="ab"/>
              <w:jc w:val="both"/>
              <w:rPr>
                <w:color w:val="000000" w:themeColor="text1"/>
              </w:rPr>
            </w:pPr>
            <w:r w:rsidRPr="003E0A8A">
              <w:rPr>
                <w:color w:val="000000" w:themeColor="text1"/>
              </w:rPr>
              <w:t>да/нет</w:t>
            </w:r>
            <w:bookmarkStart w:id="0" w:name="_GoBack"/>
            <w:bookmarkEnd w:id="0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77" w:rsidRPr="003E0A8A" w:rsidRDefault="00D15E77" w:rsidP="002E3F1B">
            <w:pPr>
              <w:pStyle w:val="ab"/>
              <w:jc w:val="both"/>
              <w:rPr>
                <w:color w:val="000000" w:themeColor="text1"/>
              </w:rPr>
            </w:pPr>
            <w:r w:rsidRPr="003E0A8A">
              <w:rPr>
                <w:color w:val="000000" w:themeColor="text1"/>
              </w:rPr>
              <w:t>да</w:t>
            </w:r>
          </w:p>
        </w:tc>
      </w:tr>
      <w:tr w:rsidR="003E0A8A" w:rsidRPr="003E0A8A" w:rsidTr="00D15E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77" w:rsidRPr="003E0A8A" w:rsidRDefault="00D15E77" w:rsidP="002E3F1B">
            <w:pPr>
              <w:pStyle w:val="ab"/>
              <w:jc w:val="both"/>
              <w:rPr>
                <w:color w:val="000000" w:themeColor="text1"/>
              </w:rPr>
            </w:pPr>
            <w:r w:rsidRPr="003E0A8A">
              <w:rPr>
                <w:color w:val="000000" w:themeColor="text1"/>
              </w:rPr>
              <w:t>С контролируемой распечаткой бумажных материалов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77" w:rsidRPr="003E0A8A" w:rsidRDefault="00D15E77" w:rsidP="002E3F1B">
            <w:pPr>
              <w:pStyle w:val="ab"/>
              <w:jc w:val="both"/>
              <w:rPr>
                <w:color w:val="000000" w:themeColor="text1"/>
              </w:rPr>
            </w:pPr>
            <w:r w:rsidRPr="003E0A8A">
              <w:rPr>
                <w:color w:val="000000" w:themeColor="text1"/>
              </w:rPr>
              <w:t>да/нет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77" w:rsidRPr="003E0A8A" w:rsidRDefault="00D15E77" w:rsidP="002E3F1B">
            <w:pPr>
              <w:pStyle w:val="ab"/>
              <w:jc w:val="both"/>
              <w:rPr>
                <w:color w:val="000000" w:themeColor="text1"/>
              </w:rPr>
            </w:pPr>
            <w:r w:rsidRPr="003E0A8A">
              <w:rPr>
                <w:color w:val="000000" w:themeColor="text1"/>
              </w:rPr>
              <w:t>да</w:t>
            </w:r>
          </w:p>
        </w:tc>
      </w:tr>
      <w:tr w:rsidR="003E0A8A" w:rsidRPr="003E0A8A" w:rsidTr="00D15E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77" w:rsidRPr="003E0A8A" w:rsidRDefault="00D15E77" w:rsidP="002E3F1B">
            <w:pPr>
              <w:pStyle w:val="ab"/>
              <w:jc w:val="both"/>
              <w:rPr>
                <w:color w:val="000000" w:themeColor="text1"/>
              </w:rPr>
            </w:pPr>
            <w:r w:rsidRPr="003E0A8A">
              <w:rPr>
                <w:color w:val="000000" w:themeColor="text1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77" w:rsidRPr="003E0A8A" w:rsidRDefault="00D15E77" w:rsidP="002E3F1B">
            <w:pPr>
              <w:pStyle w:val="ab"/>
              <w:jc w:val="both"/>
              <w:rPr>
                <w:color w:val="000000" w:themeColor="text1"/>
              </w:rPr>
            </w:pPr>
            <w:r w:rsidRPr="003E0A8A">
              <w:rPr>
                <w:color w:val="000000" w:themeColor="text1"/>
              </w:rPr>
              <w:t>человек/%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77" w:rsidRPr="003E0A8A" w:rsidRDefault="00D15E77" w:rsidP="002E3F1B">
            <w:pPr>
              <w:pStyle w:val="ab"/>
              <w:jc w:val="both"/>
              <w:rPr>
                <w:color w:val="000000" w:themeColor="text1"/>
              </w:rPr>
            </w:pPr>
            <w:r w:rsidRPr="003E0A8A">
              <w:rPr>
                <w:color w:val="000000" w:themeColor="text1"/>
              </w:rPr>
              <w:t>1</w:t>
            </w:r>
            <w:r w:rsidR="00AD1A89" w:rsidRPr="003E0A8A">
              <w:rPr>
                <w:color w:val="000000" w:themeColor="text1"/>
              </w:rPr>
              <w:t>8</w:t>
            </w:r>
            <w:r w:rsidR="0017117C" w:rsidRPr="003E0A8A">
              <w:rPr>
                <w:color w:val="000000" w:themeColor="text1"/>
              </w:rPr>
              <w:t>54</w:t>
            </w:r>
            <w:r w:rsidRPr="003E0A8A">
              <w:rPr>
                <w:color w:val="000000" w:themeColor="text1"/>
              </w:rPr>
              <w:t>/100</w:t>
            </w:r>
          </w:p>
        </w:tc>
      </w:tr>
      <w:tr w:rsidR="00D132D3" w:rsidRPr="003E0A8A" w:rsidTr="00D15E7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77" w:rsidRPr="003E0A8A" w:rsidRDefault="00D15E77" w:rsidP="002E3F1B">
            <w:pPr>
              <w:pStyle w:val="ab"/>
              <w:jc w:val="both"/>
              <w:rPr>
                <w:color w:val="000000" w:themeColor="text1"/>
              </w:rPr>
            </w:pPr>
            <w:r w:rsidRPr="003E0A8A">
              <w:rPr>
                <w:color w:val="000000" w:themeColor="text1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77" w:rsidRPr="003E0A8A" w:rsidRDefault="00D15E77" w:rsidP="002E3F1B">
            <w:pPr>
              <w:pStyle w:val="ab"/>
              <w:jc w:val="both"/>
              <w:rPr>
                <w:color w:val="000000" w:themeColor="text1"/>
              </w:rPr>
            </w:pPr>
            <w:proofErr w:type="spellStart"/>
            <w:r w:rsidRPr="003E0A8A">
              <w:rPr>
                <w:color w:val="000000" w:themeColor="text1"/>
              </w:rPr>
              <w:t>кв.м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77" w:rsidRPr="003E0A8A" w:rsidRDefault="0017117C" w:rsidP="002E3F1B">
            <w:pPr>
              <w:pStyle w:val="ab"/>
              <w:jc w:val="both"/>
              <w:rPr>
                <w:color w:val="000000" w:themeColor="text1"/>
              </w:rPr>
            </w:pPr>
            <w:r w:rsidRPr="003E0A8A">
              <w:rPr>
                <w:color w:val="000000" w:themeColor="text1"/>
              </w:rPr>
              <w:t>2,1</w:t>
            </w:r>
          </w:p>
        </w:tc>
      </w:tr>
    </w:tbl>
    <w:p w:rsidR="00F86EC3" w:rsidRPr="003E0A8A" w:rsidRDefault="00F86EC3" w:rsidP="002E3F1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93C0F" w:rsidRPr="002E3F1B" w:rsidRDefault="00F86EC3" w:rsidP="002E3F1B">
      <w:pPr>
        <w:pStyle w:val="a3"/>
        <w:numPr>
          <w:ilvl w:val="0"/>
          <w:numId w:val="14"/>
        </w:numPr>
        <w:tabs>
          <w:tab w:val="clear" w:pos="10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E0A8A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Обобщение и анализ существующего опыта работы</w:t>
      </w:r>
      <w:r w:rsidRPr="003E0A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 выявлению и диагностике оснований дифференциации учащихся для обучения в классах с различными образовательными компонентами, по индивидуализации учебных планов и программ; по организации и проведению мероприятий конкурсного и олимпиадного характера ( в </w:t>
      </w:r>
      <w:proofErr w:type="spellStart"/>
      <w:r w:rsidRPr="003E0A8A">
        <w:rPr>
          <w:rFonts w:ascii="Times New Roman" w:hAnsi="Times New Roman"/>
          <w:bCs/>
          <w:color w:val="000000" w:themeColor="text1"/>
          <w:sz w:val="24"/>
          <w:szCs w:val="24"/>
        </w:rPr>
        <w:t>т.ч</w:t>
      </w:r>
      <w:proofErr w:type="spellEnd"/>
      <w:r w:rsidRPr="003E0A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психологическое диагностирование, </w:t>
      </w:r>
      <w:r w:rsidRPr="002E3F1B">
        <w:rPr>
          <w:rFonts w:ascii="Times New Roman" w:hAnsi="Times New Roman"/>
          <w:bCs/>
          <w:sz w:val="24"/>
          <w:szCs w:val="24"/>
        </w:rPr>
        <w:t>разработка индивидуальных маршрутов и образовательных траекторий</w:t>
      </w:r>
      <w:r w:rsidR="00966B7D" w:rsidRPr="002E3F1B">
        <w:rPr>
          <w:rFonts w:ascii="Times New Roman" w:hAnsi="Times New Roman"/>
          <w:bCs/>
          <w:sz w:val="24"/>
          <w:szCs w:val="24"/>
        </w:rPr>
        <w:t xml:space="preserve">, </w:t>
      </w:r>
      <w:r w:rsidRPr="002E3F1B">
        <w:rPr>
          <w:rFonts w:ascii="Times New Roman" w:hAnsi="Times New Roman"/>
          <w:bCs/>
          <w:sz w:val="24"/>
          <w:szCs w:val="24"/>
        </w:rPr>
        <w:t>индивидуальная и групповая  работа каждого педагога с обучающимися разных уровней способностей</w:t>
      </w:r>
      <w:r w:rsidR="00475AB4" w:rsidRPr="002E3F1B">
        <w:rPr>
          <w:rFonts w:ascii="Times New Roman" w:hAnsi="Times New Roman"/>
          <w:bCs/>
          <w:sz w:val="24"/>
          <w:szCs w:val="24"/>
        </w:rPr>
        <w:t xml:space="preserve">, исследовательская работа, олимпиады (международная заочная олимпиада Инфо-урок </w:t>
      </w:r>
      <w:r w:rsidR="00D15E77" w:rsidRPr="002E3F1B">
        <w:rPr>
          <w:rFonts w:ascii="Times New Roman" w:hAnsi="Times New Roman"/>
          <w:bCs/>
          <w:sz w:val="24"/>
          <w:szCs w:val="24"/>
        </w:rPr>
        <w:t>начальные классы</w:t>
      </w:r>
      <w:r w:rsidRPr="002E3F1B">
        <w:rPr>
          <w:rFonts w:ascii="Times New Roman" w:hAnsi="Times New Roman"/>
          <w:bCs/>
          <w:sz w:val="24"/>
          <w:szCs w:val="24"/>
        </w:rPr>
        <w:t>).</w:t>
      </w:r>
    </w:p>
    <w:p w:rsidR="00793C0F" w:rsidRDefault="00793C0F" w:rsidP="002E3F1B">
      <w:pPr>
        <w:pStyle w:val="a3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2E3F1B" w:rsidRDefault="002E3F1B" w:rsidP="002E3F1B">
      <w:pPr>
        <w:pStyle w:val="a3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2E3F1B" w:rsidRDefault="002E3F1B" w:rsidP="002E3F1B">
      <w:pPr>
        <w:pStyle w:val="a3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2E3F1B" w:rsidRDefault="002E3F1B" w:rsidP="002E3F1B">
      <w:pPr>
        <w:pStyle w:val="a3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2E3F1B" w:rsidRPr="002E3F1B" w:rsidRDefault="002E3F1B" w:rsidP="002E3F1B">
      <w:pPr>
        <w:pStyle w:val="a3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793C0F" w:rsidRPr="002E3F1B" w:rsidRDefault="00751556" w:rsidP="002E3F1B">
      <w:pPr>
        <w:pStyle w:val="a3"/>
        <w:numPr>
          <w:ilvl w:val="0"/>
          <w:numId w:val="14"/>
        </w:numPr>
        <w:tabs>
          <w:tab w:val="clear" w:pos="10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E3F1B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Развитие системы управления</w:t>
      </w:r>
      <w:r w:rsidR="00630087" w:rsidRPr="002E3F1B">
        <w:rPr>
          <w:rFonts w:ascii="Times New Roman" w:hAnsi="Times New Roman"/>
          <w:b/>
          <w:i/>
          <w:color w:val="000000"/>
          <w:sz w:val="24"/>
          <w:szCs w:val="24"/>
        </w:rPr>
        <w:t xml:space="preserve"> и контроля</w:t>
      </w:r>
      <w:r w:rsidRPr="002E3F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2A6D" w:rsidRPr="002E3F1B">
        <w:rPr>
          <w:rFonts w:ascii="Times New Roman" w:hAnsi="Times New Roman"/>
          <w:color w:val="000000"/>
          <w:sz w:val="24"/>
          <w:szCs w:val="24"/>
        </w:rPr>
        <w:t>учебно-воспитательным процессом</w:t>
      </w:r>
      <w:r w:rsidRPr="002E3F1B">
        <w:rPr>
          <w:rFonts w:ascii="Times New Roman" w:hAnsi="Times New Roman"/>
          <w:color w:val="000000"/>
          <w:sz w:val="24"/>
          <w:szCs w:val="24"/>
        </w:rPr>
        <w:t xml:space="preserve"> как важнейшего</w:t>
      </w:r>
      <w:r w:rsidR="00122A6D" w:rsidRPr="002E3F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3F1B" w:rsidRPr="002E3F1B">
        <w:rPr>
          <w:rFonts w:ascii="Times New Roman" w:hAnsi="Times New Roman"/>
          <w:color w:val="000000"/>
          <w:sz w:val="24"/>
          <w:szCs w:val="24"/>
        </w:rPr>
        <w:t>фактора в организации эффективности образовательного</w:t>
      </w:r>
      <w:r w:rsidR="00122A6D" w:rsidRPr="002E3F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3F1B">
        <w:rPr>
          <w:rFonts w:ascii="Times New Roman" w:hAnsi="Times New Roman"/>
          <w:color w:val="000000"/>
          <w:sz w:val="24"/>
          <w:szCs w:val="24"/>
        </w:rPr>
        <w:t>процесса</w:t>
      </w:r>
      <w:r w:rsidR="00793C0F" w:rsidRPr="002E3F1B">
        <w:rPr>
          <w:rFonts w:ascii="Times New Roman" w:hAnsi="Times New Roman"/>
          <w:color w:val="000000"/>
          <w:sz w:val="24"/>
          <w:szCs w:val="24"/>
        </w:rPr>
        <w:t>. В 201</w:t>
      </w:r>
      <w:r w:rsidR="00D132D3" w:rsidRPr="002E3F1B">
        <w:rPr>
          <w:rFonts w:ascii="Times New Roman" w:hAnsi="Times New Roman"/>
          <w:color w:val="000000"/>
          <w:sz w:val="24"/>
          <w:szCs w:val="24"/>
        </w:rPr>
        <w:t>9</w:t>
      </w:r>
      <w:r w:rsidR="00793C0F" w:rsidRPr="002E3F1B">
        <w:rPr>
          <w:rFonts w:ascii="Times New Roman" w:hAnsi="Times New Roman"/>
          <w:color w:val="000000"/>
          <w:sz w:val="24"/>
          <w:szCs w:val="24"/>
        </w:rPr>
        <w:t>-20</w:t>
      </w:r>
      <w:r w:rsidR="00D132D3" w:rsidRPr="002E3F1B">
        <w:rPr>
          <w:rFonts w:ascii="Times New Roman" w:hAnsi="Times New Roman"/>
          <w:color w:val="000000"/>
          <w:sz w:val="24"/>
          <w:szCs w:val="24"/>
        </w:rPr>
        <w:t>20</w:t>
      </w:r>
      <w:r w:rsidR="00793C0F" w:rsidRPr="002E3F1B">
        <w:rPr>
          <w:rFonts w:ascii="Times New Roman" w:hAnsi="Times New Roman"/>
          <w:color w:val="000000"/>
          <w:sz w:val="24"/>
          <w:szCs w:val="24"/>
        </w:rPr>
        <w:t xml:space="preserve"> учебном году особое внимание было уделено следующим направлениям:</w:t>
      </w:r>
    </w:p>
    <w:p w:rsidR="00793C0F" w:rsidRPr="002E3F1B" w:rsidRDefault="00793C0F" w:rsidP="002E3F1B">
      <w:pPr>
        <w:pStyle w:val="a7"/>
        <w:ind w:left="567"/>
        <w:jc w:val="both"/>
        <w:rPr>
          <w:sz w:val="24"/>
        </w:rPr>
      </w:pPr>
      <w:r w:rsidRPr="002E3F1B">
        <w:rPr>
          <w:sz w:val="24"/>
        </w:rPr>
        <w:t xml:space="preserve">- Совершенствование содержания форм и методов обучения (реализация </w:t>
      </w:r>
      <w:proofErr w:type="spellStart"/>
      <w:r w:rsidRPr="002E3F1B">
        <w:rPr>
          <w:sz w:val="24"/>
        </w:rPr>
        <w:t>госстандарта</w:t>
      </w:r>
      <w:proofErr w:type="spellEnd"/>
      <w:r w:rsidRPr="002E3F1B">
        <w:rPr>
          <w:sz w:val="24"/>
        </w:rPr>
        <w:t>, индивидуализация и дифференциация обучения, организация эффективной учебно-познавательной деятельности по овладению компетенциями)</w:t>
      </w:r>
    </w:p>
    <w:p w:rsidR="00793C0F" w:rsidRPr="002E3F1B" w:rsidRDefault="00793C0F" w:rsidP="002E3F1B">
      <w:pPr>
        <w:ind w:left="567"/>
        <w:rPr>
          <w:rFonts w:ascii="Times New Roman" w:hAnsi="Times New Roman" w:cs="Times New Roman"/>
          <w:sz w:val="24"/>
          <w:szCs w:val="24"/>
        </w:rPr>
      </w:pPr>
      <w:r w:rsidRPr="002E3F1B">
        <w:rPr>
          <w:rFonts w:ascii="Times New Roman" w:hAnsi="Times New Roman" w:cs="Times New Roman"/>
          <w:sz w:val="24"/>
          <w:szCs w:val="24"/>
        </w:rPr>
        <w:t xml:space="preserve">- Использование в учебном процессе современных педагогических технологий (овладение многоуровневым </w:t>
      </w:r>
      <w:proofErr w:type="spellStart"/>
      <w:r w:rsidRPr="002E3F1B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2E3F1B">
        <w:rPr>
          <w:rFonts w:ascii="Times New Roman" w:hAnsi="Times New Roman" w:cs="Times New Roman"/>
          <w:sz w:val="24"/>
          <w:szCs w:val="24"/>
        </w:rPr>
        <w:t xml:space="preserve"> подходом в обучении, которые лежат в основе современных технологий; разработка дидактических материалов; мониторинг освоения)</w:t>
      </w:r>
    </w:p>
    <w:p w:rsidR="00793C0F" w:rsidRPr="002E3F1B" w:rsidRDefault="002E3F1B" w:rsidP="002E3F1B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0F" w:rsidRPr="002E3F1B">
        <w:rPr>
          <w:rFonts w:ascii="Times New Roman" w:hAnsi="Times New Roman" w:cs="Times New Roman"/>
          <w:sz w:val="24"/>
          <w:szCs w:val="24"/>
        </w:rPr>
        <w:t>Способы построения оптимальных систем контроля (диагностика результатов образовательного процесса, диагностика учебных возможностей обучающихся, мониторинг уровня обученности учащихся, мониторинг выполнения учебных программ, разработка контролирующих комплексов, включающих материалы для самоконтроля, взаимоконтроля и учительского контроля)</w:t>
      </w:r>
    </w:p>
    <w:p w:rsidR="00793C0F" w:rsidRPr="002E3F1B" w:rsidRDefault="00793C0F" w:rsidP="002E3F1B">
      <w:pPr>
        <w:ind w:left="567"/>
        <w:rPr>
          <w:rFonts w:ascii="Times New Roman" w:hAnsi="Times New Roman" w:cs="Times New Roman"/>
          <w:sz w:val="24"/>
          <w:szCs w:val="24"/>
        </w:rPr>
      </w:pPr>
      <w:r w:rsidRPr="002E3F1B">
        <w:rPr>
          <w:rFonts w:ascii="Times New Roman" w:hAnsi="Times New Roman" w:cs="Times New Roman"/>
          <w:sz w:val="24"/>
          <w:szCs w:val="24"/>
        </w:rPr>
        <w:t>- Профессиональный рост учителя как условие формирования знаний обучающихся</w:t>
      </w:r>
    </w:p>
    <w:p w:rsidR="00793C0F" w:rsidRPr="002E3F1B" w:rsidRDefault="00793C0F" w:rsidP="002E3F1B">
      <w:pPr>
        <w:pStyle w:val="a9"/>
        <w:ind w:left="567"/>
        <w:jc w:val="both"/>
        <w:rPr>
          <w:sz w:val="24"/>
        </w:rPr>
      </w:pPr>
      <w:r w:rsidRPr="002E3F1B">
        <w:rPr>
          <w:sz w:val="24"/>
        </w:rPr>
        <w:t>- Изучение, обобщение, распространение передового педагогического опыта</w:t>
      </w:r>
    </w:p>
    <w:p w:rsidR="00793C0F" w:rsidRPr="002E3F1B" w:rsidRDefault="00793C0F" w:rsidP="002E3F1B">
      <w:pPr>
        <w:ind w:left="567"/>
        <w:rPr>
          <w:rFonts w:ascii="Times New Roman" w:hAnsi="Times New Roman" w:cs="Times New Roman"/>
          <w:sz w:val="24"/>
          <w:szCs w:val="24"/>
        </w:rPr>
      </w:pPr>
      <w:r w:rsidRPr="002E3F1B">
        <w:rPr>
          <w:rFonts w:ascii="Times New Roman" w:hAnsi="Times New Roman" w:cs="Times New Roman"/>
          <w:sz w:val="24"/>
          <w:szCs w:val="24"/>
        </w:rPr>
        <w:t>- Корректировка учебных программ и тематического планирования</w:t>
      </w:r>
    </w:p>
    <w:p w:rsidR="00793C0F" w:rsidRPr="002E3F1B" w:rsidRDefault="00793C0F" w:rsidP="002E3F1B">
      <w:pPr>
        <w:ind w:left="567"/>
        <w:rPr>
          <w:rFonts w:ascii="Times New Roman" w:hAnsi="Times New Roman" w:cs="Times New Roman"/>
          <w:sz w:val="24"/>
          <w:szCs w:val="24"/>
        </w:rPr>
      </w:pPr>
      <w:r w:rsidRPr="002E3F1B">
        <w:rPr>
          <w:rFonts w:ascii="Times New Roman" w:hAnsi="Times New Roman" w:cs="Times New Roman"/>
          <w:sz w:val="24"/>
          <w:szCs w:val="24"/>
        </w:rPr>
        <w:t>- Открытые уроки</w:t>
      </w:r>
    </w:p>
    <w:p w:rsidR="00793C0F" w:rsidRPr="002E3F1B" w:rsidRDefault="00793C0F" w:rsidP="002E3F1B">
      <w:pPr>
        <w:ind w:left="567"/>
        <w:rPr>
          <w:rFonts w:ascii="Times New Roman" w:hAnsi="Times New Roman" w:cs="Times New Roman"/>
          <w:sz w:val="24"/>
          <w:szCs w:val="24"/>
        </w:rPr>
      </w:pPr>
      <w:r w:rsidRPr="002E3F1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3F1B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2E3F1B">
        <w:rPr>
          <w:rFonts w:ascii="Times New Roman" w:hAnsi="Times New Roman" w:cs="Times New Roman"/>
          <w:sz w:val="24"/>
          <w:szCs w:val="24"/>
        </w:rPr>
        <w:t xml:space="preserve"> уроков</w:t>
      </w:r>
    </w:p>
    <w:p w:rsidR="00793C0F" w:rsidRPr="002E3F1B" w:rsidRDefault="00793C0F" w:rsidP="002E3F1B">
      <w:pPr>
        <w:ind w:left="567"/>
        <w:rPr>
          <w:rFonts w:ascii="Times New Roman" w:hAnsi="Times New Roman" w:cs="Times New Roman"/>
          <w:sz w:val="24"/>
          <w:szCs w:val="24"/>
        </w:rPr>
      </w:pPr>
      <w:r w:rsidRPr="002E3F1B">
        <w:rPr>
          <w:rFonts w:ascii="Times New Roman" w:hAnsi="Times New Roman" w:cs="Times New Roman"/>
          <w:sz w:val="24"/>
          <w:szCs w:val="24"/>
        </w:rPr>
        <w:t>- Работа учителей над проблемными темами в течение года</w:t>
      </w:r>
    </w:p>
    <w:p w:rsidR="00793C0F" w:rsidRPr="002E3F1B" w:rsidRDefault="002E3F1B" w:rsidP="002E3F1B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C0F" w:rsidRPr="002E3F1B">
        <w:rPr>
          <w:rFonts w:ascii="Times New Roman" w:hAnsi="Times New Roman" w:cs="Times New Roman"/>
          <w:sz w:val="24"/>
          <w:szCs w:val="24"/>
        </w:rPr>
        <w:t>Организация внеклассной работы и ее влияние на развитие творческих способностей обучающихся</w:t>
      </w:r>
    </w:p>
    <w:p w:rsidR="00793C0F" w:rsidRPr="002E3F1B" w:rsidRDefault="00793C0F" w:rsidP="002E3F1B">
      <w:pPr>
        <w:ind w:left="567"/>
        <w:rPr>
          <w:rFonts w:ascii="Times New Roman" w:hAnsi="Times New Roman" w:cs="Times New Roman"/>
          <w:sz w:val="24"/>
          <w:szCs w:val="24"/>
        </w:rPr>
      </w:pPr>
      <w:r w:rsidRPr="002E3F1B">
        <w:rPr>
          <w:rFonts w:ascii="Times New Roman" w:hAnsi="Times New Roman" w:cs="Times New Roman"/>
          <w:sz w:val="24"/>
          <w:szCs w:val="24"/>
        </w:rPr>
        <w:t>- Пополнение «копилки передового опыта»</w:t>
      </w:r>
      <w:r w:rsidR="00E9495B" w:rsidRPr="002E3F1B">
        <w:rPr>
          <w:rFonts w:ascii="Times New Roman" w:hAnsi="Times New Roman" w:cs="Times New Roman"/>
          <w:sz w:val="24"/>
          <w:szCs w:val="24"/>
        </w:rPr>
        <w:t>.</w:t>
      </w:r>
    </w:p>
    <w:p w:rsidR="00751556" w:rsidRDefault="002E3F1B" w:rsidP="002E3F1B">
      <w:pPr>
        <w:spacing w:before="30" w:after="3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Определение критериев,</w:t>
      </w:r>
      <w:r w:rsidR="00751556" w:rsidRPr="002E3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3F1B">
        <w:rPr>
          <w:rFonts w:ascii="Times New Roman" w:hAnsi="Times New Roman" w:cs="Times New Roman"/>
          <w:color w:val="000000"/>
          <w:sz w:val="24"/>
          <w:szCs w:val="24"/>
        </w:rPr>
        <w:t>показателей, методов и</w:t>
      </w:r>
      <w:r w:rsidR="00122A6D" w:rsidRPr="002E3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приемов изучения эффективности </w:t>
      </w:r>
      <w:r w:rsidRPr="002E3F1B"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r w:rsidR="00122A6D" w:rsidRPr="002E3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556" w:rsidRPr="002E3F1B">
        <w:rPr>
          <w:rFonts w:ascii="Times New Roman" w:hAnsi="Times New Roman" w:cs="Times New Roman"/>
          <w:color w:val="000000"/>
          <w:sz w:val="24"/>
          <w:szCs w:val="24"/>
        </w:rPr>
        <w:t>процесса. Совершенствование мониторинга деятельности школы.</w:t>
      </w:r>
    </w:p>
    <w:p w:rsidR="002E3F1B" w:rsidRPr="002E3F1B" w:rsidRDefault="002E3F1B" w:rsidP="002E3F1B">
      <w:pPr>
        <w:spacing w:before="30" w:after="3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751556" w:rsidRDefault="00751556" w:rsidP="002E3F1B">
      <w:pPr>
        <w:pStyle w:val="a3"/>
        <w:numPr>
          <w:ilvl w:val="0"/>
          <w:numId w:val="14"/>
        </w:numPr>
        <w:tabs>
          <w:tab w:val="clear" w:pos="1020"/>
        </w:tabs>
        <w:spacing w:before="30" w:after="3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E3F1B">
        <w:rPr>
          <w:rFonts w:ascii="Times New Roman" w:hAnsi="Times New Roman"/>
          <w:b/>
          <w:i/>
          <w:color w:val="000000"/>
          <w:sz w:val="24"/>
          <w:szCs w:val="24"/>
        </w:rPr>
        <w:t>Ознакомление    педагогов</w:t>
      </w:r>
      <w:r w:rsidRPr="002E3F1B">
        <w:rPr>
          <w:rFonts w:ascii="Times New Roman" w:hAnsi="Times New Roman"/>
          <w:color w:val="000000"/>
          <w:sz w:val="24"/>
          <w:szCs w:val="24"/>
        </w:rPr>
        <w:t>    с   теоретическими   и</w:t>
      </w:r>
      <w:r w:rsidR="00122A6D" w:rsidRPr="002E3F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3F1B">
        <w:rPr>
          <w:rFonts w:ascii="Times New Roman" w:hAnsi="Times New Roman"/>
          <w:color w:val="000000"/>
          <w:sz w:val="24"/>
          <w:szCs w:val="24"/>
        </w:rPr>
        <w:t>технологическими аспектами предстоящей деятельности в новой модели</w:t>
      </w:r>
      <w:r w:rsidR="00E9495B" w:rsidRPr="002E3F1B">
        <w:rPr>
          <w:rFonts w:ascii="Times New Roman" w:hAnsi="Times New Roman"/>
          <w:color w:val="000000"/>
          <w:sz w:val="24"/>
          <w:szCs w:val="24"/>
        </w:rPr>
        <w:t xml:space="preserve"> (заседания Педсоветов</w:t>
      </w:r>
      <w:r w:rsidR="00966B7D" w:rsidRPr="002E3F1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66B7D" w:rsidRPr="002E3F1B">
        <w:rPr>
          <w:rFonts w:ascii="Times New Roman" w:hAnsi="Times New Roman"/>
          <w:color w:val="000000"/>
          <w:sz w:val="24"/>
          <w:szCs w:val="24"/>
        </w:rPr>
        <w:t>Методсоветов</w:t>
      </w:r>
      <w:proofErr w:type="spellEnd"/>
      <w:r w:rsidR="00E9495B" w:rsidRPr="002E3F1B">
        <w:rPr>
          <w:rFonts w:ascii="Times New Roman" w:hAnsi="Times New Roman"/>
          <w:color w:val="000000"/>
          <w:sz w:val="24"/>
          <w:szCs w:val="24"/>
        </w:rPr>
        <w:t>, семинары, совещания)</w:t>
      </w:r>
      <w:r w:rsidRPr="002E3F1B">
        <w:rPr>
          <w:rFonts w:ascii="Times New Roman" w:hAnsi="Times New Roman"/>
          <w:color w:val="000000"/>
          <w:sz w:val="24"/>
          <w:szCs w:val="24"/>
        </w:rPr>
        <w:t>.</w:t>
      </w:r>
    </w:p>
    <w:p w:rsidR="00751556" w:rsidRDefault="00751556" w:rsidP="002E3F1B">
      <w:pPr>
        <w:numPr>
          <w:ilvl w:val="0"/>
          <w:numId w:val="14"/>
        </w:numPr>
        <w:spacing w:before="30" w:after="3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E3F1B">
        <w:rPr>
          <w:rFonts w:ascii="Times New Roman" w:hAnsi="Times New Roman" w:cs="Times New Roman"/>
          <w:b/>
          <w:i/>
          <w:color w:val="000000"/>
          <w:sz w:val="24"/>
          <w:szCs w:val="24"/>
        </w:rPr>
        <w:t>Ознакомление родителей</w:t>
      </w:r>
      <w:r w:rsidRPr="002E3F1B">
        <w:rPr>
          <w:rFonts w:ascii="Times New Roman" w:hAnsi="Times New Roman" w:cs="Times New Roman"/>
          <w:color w:val="000000"/>
          <w:sz w:val="24"/>
          <w:szCs w:val="24"/>
        </w:rPr>
        <w:t xml:space="preserve"> и учащихся с ключевыми</w:t>
      </w:r>
      <w:r w:rsidR="00122A6D" w:rsidRPr="002E3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3F1B">
        <w:rPr>
          <w:rFonts w:ascii="Times New Roman" w:hAnsi="Times New Roman" w:cs="Times New Roman"/>
          <w:color w:val="000000"/>
          <w:sz w:val="24"/>
          <w:szCs w:val="24"/>
        </w:rPr>
        <w:t>идеями школы</w:t>
      </w:r>
      <w:r w:rsidR="00E9495B" w:rsidRPr="002E3F1B">
        <w:rPr>
          <w:rFonts w:ascii="Times New Roman" w:hAnsi="Times New Roman" w:cs="Times New Roman"/>
          <w:color w:val="000000"/>
          <w:sz w:val="24"/>
          <w:szCs w:val="24"/>
        </w:rPr>
        <w:t xml:space="preserve"> через заседания Родителей </w:t>
      </w:r>
      <w:r w:rsidR="002E3F1B" w:rsidRPr="002E3F1B">
        <w:rPr>
          <w:rFonts w:ascii="Times New Roman" w:hAnsi="Times New Roman" w:cs="Times New Roman"/>
          <w:color w:val="000000"/>
          <w:sz w:val="24"/>
          <w:szCs w:val="24"/>
        </w:rPr>
        <w:t>и родительские</w:t>
      </w:r>
      <w:r w:rsidR="00E9495B" w:rsidRPr="002E3F1B">
        <w:rPr>
          <w:rFonts w:ascii="Times New Roman" w:hAnsi="Times New Roman" w:cs="Times New Roman"/>
          <w:color w:val="000000"/>
          <w:sz w:val="24"/>
          <w:szCs w:val="24"/>
        </w:rPr>
        <w:t xml:space="preserve"> собрания</w:t>
      </w:r>
      <w:r w:rsidRPr="002E3F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495B" w:rsidRPr="002E3F1B" w:rsidRDefault="00751556" w:rsidP="002E3F1B">
      <w:pPr>
        <w:numPr>
          <w:ilvl w:val="0"/>
          <w:numId w:val="14"/>
        </w:numPr>
        <w:spacing w:before="30" w:after="3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E3F1B">
        <w:rPr>
          <w:rFonts w:ascii="Times New Roman" w:hAnsi="Times New Roman" w:cs="Times New Roman"/>
          <w:b/>
          <w:i/>
          <w:color w:val="000000"/>
          <w:sz w:val="24"/>
          <w:szCs w:val="24"/>
        </w:rPr>
        <w:t>Определение     приоритетных     направлений     в воспитательной деятельности</w:t>
      </w:r>
      <w:r w:rsidR="00E9495B" w:rsidRPr="002E3F1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</w:t>
      </w:r>
      <w:r w:rsidR="00630087" w:rsidRPr="002E3F1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9495B" w:rsidRPr="002E3F1B">
        <w:rPr>
          <w:rFonts w:ascii="Times New Roman" w:hAnsi="Times New Roman" w:cs="Times New Roman"/>
          <w:color w:val="000000"/>
          <w:sz w:val="24"/>
          <w:szCs w:val="24"/>
        </w:rPr>
        <w:t>вии с подпрограммами</w:t>
      </w:r>
      <w:r w:rsidR="000D5835" w:rsidRPr="002E3F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D5835" w:rsidRPr="002E3F1B" w:rsidRDefault="000D5835" w:rsidP="002E3F1B">
      <w:pPr>
        <w:pStyle w:val="a9"/>
        <w:numPr>
          <w:ilvl w:val="1"/>
          <w:numId w:val="14"/>
        </w:numPr>
        <w:jc w:val="both"/>
        <w:rPr>
          <w:sz w:val="24"/>
        </w:rPr>
      </w:pPr>
      <w:r w:rsidRPr="002E3F1B">
        <w:rPr>
          <w:sz w:val="24"/>
        </w:rPr>
        <w:t>Духовно-нравственное</w:t>
      </w:r>
    </w:p>
    <w:p w:rsidR="000D5835" w:rsidRPr="002E3F1B" w:rsidRDefault="000D5835" w:rsidP="002E3F1B">
      <w:pPr>
        <w:pStyle w:val="a9"/>
        <w:numPr>
          <w:ilvl w:val="1"/>
          <w:numId w:val="14"/>
        </w:numPr>
        <w:jc w:val="both"/>
        <w:rPr>
          <w:sz w:val="24"/>
        </w:rPr>
      </w:pPr>
      <w:r w:rsidRPr="002E3F1B">
        <w:rPr>
          <w:sz w:val="24"/>
        </w:rPr>
        <w:t>Общекультурное</w:t>
      </w:r>
    </w:p>
    <w:p w:rsidR="000D5835" w:rsidRPr="002E3F1B" w:rsidRDefault="000D5835" w:rsidP="002E3F1B">
      <w:pPr>
        <w:pStyle w:val="a9"/>
        <w:numPr>
          <w:ilvl w:val="1"/>
          <w:numId w:val="14"/>
        </w:numPr>
        <w:jc w:val="both"/>
        <w:rPr>
          <w:sz w:val="24"/>
        </w:rPr>
      </w:pPr>
      <w:r w:rsidRPr="002E3F1B">
        <w:rPr>
          <w:sz w:val="24"/>
        </w:rPr>
        <w:t>Спортивно-оздоровительное</w:t>
      </w:r>
    </w:p>
    <w:p w:rsidR="00966B7D" w:rsidRDefault="00966B7D" w:rsidP="002E3F1B">
      <w:pPr>
        <w:pStyle w:val="a9"/>
        <w:numPr>
          <w:ilvl w:val="1"/>
          <w:numId w:val="14"/>
        </w:numPr>
        <w:jc w:val="both"/>
        <w:rPr>
          <w:sz w:val="24"/>
        </w:rPr>
      </w:pPr>
      <w:r w:rsidRPr="002E3F1B">
        <w:rPr>
          <w:sz w:val="24"/>
        </w:rPr>
        <w:t>Интеллектуальное</w:t>
      </w:r>
    </w:p>
    <w:p w:rsidR="002E3F1B" w:rsidRPr="002E3F1B" w:rsidRDefault="002E3F1B" w:rsidP="002E3F1B">
      <w:pPr>
        <w:pStyle w:val="a9"/>
        <w:numPr>
          <w:ilvl w:val="1"/>
          <w:numId w:val="14"/>
        </w:numPr>
        <w:jc w:val="both"/>
        <w:rPr>
          <w:sz w:val="24"/>
        </w:rPr>
      </w:pPr>
    </w:p>
    <w:p w:rsidR="002E3F1B" w:rsidRPr="002E3F1B" w:rsidRDefault="002E3F1B" w:rsidP="002E3F1B">
      <w:pPr>
        <w:numPr>
          <w:ilvl w:val="0"/>
          <w:numId w:val="14"/>
        </w:numPr>
        <w:spacing w:before="30" w:after="3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E3F1B">
        <w:rPr>
          <w:rFonts w:ascii="Times New Roman" w:hAnsi="Times New Roman" w:cs="Times New Roman"/>
          <w:b/>
          <w:i/>
          <w:color w:val="000000"/>
          <w:sz w:val="24"/>
          <w:szCs w:val="24"/>
        </w:rPr>
        <w:t>Внеурочная деятельность</w:t>
      </w:r>
    </w:p>
    <w:p w:rsidR="002E3F1B" w:rsidRPr="002E3F1B" w:rsidRDefault="002E3F1B" w:rsidP="002E3F1B">
      <w:pPr>
        <w:spacing w:before="30" w:after="30"/>
        <w:ind w:left="426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2E3F1B">
        <w:rPr>
          <w:rFonts w:ascii="Times New Roman" w:hAnsi="Times New Roman" w:cs="Times New Roman"/>
          <w:sz w:val="24"/>
          <w:szCs w:val="24"/>
        </w:rPr>
        <w:t xml:space="preserve">Внеурочная деятельность в школе в основном представлена в рамках классных часов, </w:t>
      </w:r>
      <w:proofErr w:type="gramStart"/>
      <w:r w:rsidRPr="002E3F1B">
        <w:rPr>
          <w:rFonts w:ascii="Times New Roman" w:hAnsi="Times New Roman" w:cs="Times New Roman"/>
          <w:sz w:val="24"/>
          <w:szCs w:val="24"/>
        </w:rPr>
        <w:t>кружки</w:t>
      </w:r>
      <w:proofErr w:type="gramEnd"/>
      <w:r w:rsidRPr="002E3F1B">
        <w:rPr>
          <w:rFonts w:ascii="Times New Roman" w:hAnsi="Times New Roman" w:cs="Times New Roman"/>
          <w:sz w:val="24"/>
          <w:szCs w:val="24"/>
        </w:rPr>
        <w:t xml:space="preserve"> которые работают на базе школы, охватывают в основном все направления воспитательные компоненты</w:t>
      </w:r>
      <w:r w:rsidRPr="002E3F1B">
        <w:rPr>
          <w:rFonts w:ascii="Times New Roman" w:eastAsia="Times New Roman" w:hAnsi="Times New Roman" w:cs="Times New Roman"/>
          <w:sz w:val="24"/>
          <w:szCs w:val="24"/>
        </w:rPr>
        <w:t xml:space="preserve">. Содержание занятий реализуется посредством различных форм организации, таких, как экскурсии в </w:t>
      </w:r>
      <w:r w:rsidRPr="002E3F1B">
        <w:rPr>
          <w:rFonts w:ascii="Times New Roman" w:hAnsi="Times New Roman" w:cs="Times New Roman"/>
          <w:sz w:val="24"/>
          <w:szCs w:val="24"/>
        </w:rPr>
        <w:t>пожарную часть, музеи города Краснодара, музей изобразительных искусств, экскурсии по городу</w:t>
      </w:r>
      <w:r w:rsidRPr="002E3F1B">
        <w:rPr>
          <w:rFonts w:ascii="Times New Roman" w:eastAsia="Times New Roman" w:hAnsi="Times New Roman" w:cs="Times New Roman"/>
          <w:sz w:val="24"/>
          <w:szCs w:val="24"/>
        </w:rPr>
        <w:t>, кружки,</w:t>
      </w:r>
      <w:r w:rsidRPr="002E3F1B">
        <w:rPr>
          <w:rFonts w:ascii="Times New Roman" w:hAnsi="Times New Roman" w:cs="Times New Roman"/>
          <w:sz w:val="24"/>
          <w:szCs w:val="24"/>
        </w:rPr>
        <w:t xml:space="preserve"> </w:t>
      </w:r>
      <w:r w:rsidRPr="002E3F1B">
        <w:rPr>
          <w:rFonts w:ascii="Times New Roman" w:eastAsia="Times New Roman" w:hAnsi="Times New Roman" w:cs="Times New Roman"/>
          <w:sz w:val="24"/>
          <w:szCs w:val="24"/>
        </w:rPr>
        <w:t>краеведческая работа, олимпиады, конкурсы, соревнования, поисковые и научные исследования, общественно полезные практики, военно-патриотические объединения, часы общения и т. д.</w:t>
      </w:r>
    </w:p>
    <w:p w:rsidR="000D5835" w:rsidRDefault="000D5835" w:rsidP="002E3F1B">
      <w:pPr>
        <w:spacing w:before="30" w:after="30"/>
        <w:ind w:left="426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2E3F1B" w:rsidRDefault="002E3F1B" w:rsidP="002E3F1B">
      <w:pPr>
        <w:spacing w:before="30" w:after="30"/>
        <w:ind w:left="426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2E3F1B" w:rsidRDefault="002E3F1B" w:rsidP="002E3F1B">
      <w:pPr>
        <w:spacing w:before="30" w:after="30"/>
        <w:ind w:left="426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2E3F1B" w:rsidRDefault="002E3F1B" w:rsidP="002E3F1B">
      <w:pPr>
        <w:spacing w:before="30" w:after="30"/>
        <w:ind w:left="426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2E3F1B" w:rsidRDefault="002E3F1B" w:rsidP="002E3F1B">
      <w:pPr>
        <w:spacing w:before="30" w:after="30"/>
        <w:ind w:left="426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2E3F1B" w:rsidRDefault="002E3F1B" w:rsidP="002E3F1B">
      <w:pPr>
        <w:spacing w:before="30" w:after="30"/>
        <w:ind w:left="426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2E3F1B" w:rsidRDefault="002E3F1B" w:rsidP="002E3F1B">
      <w:pPr>
        <w:spacing w:before="30" w:after="30"/>
        <w:ind w:left="426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2E3F1B" w:rsidRDefault="002E3F1B" w:rsidP="002E3F1B">
      <w:pPr>
        <w:spacing w:before="30" w:after="30"/>
        <w:ind w:left="426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2E3F1B" w:rsidRDefault="002E3F1B" w:rsidP="002E3F1B">
      <w:pPr>
        <w:spacing w:before="30" w:after="30"/>
        <w:ind w:left="426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51556" w:rsidRPr="002E3F1B" w:rsidRDefault="00751556" w:rsidP="002E3F1B">
      <w:pPr>
        <w:numPr>
          <w:ilvl w:val="0"/>
          <w:numId w:val="14"/>
        </w:numPr>
        <w:spacing w:before="30" w:after="3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2E3F1B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Развитие связей</w:t>
      </w:r>
      <w:r w:rsidRPr="002E3F1B">
        <w:rPr>
          <w:rFonts w:ascii="Times New Roman" w:hAnsi="Times New Roman" w:cs="Times New Roman"/>
          <w:color w:val="000000"/>
          <w:sz w:val="24"/>
          <w:szCs w:val="24"/>
        </w:rPr>
        <w:t xml:space="preserve"> с социальной средой</w:t>
      </w:r>
      <w:r w:rsidR="00E9495B" w:rsidRPr="002E3F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5835" w:rsidRPr="002E3F1B" w:rsidRDefault="000D5835" w:rsidP="002E3F1B">
      <w:pPr>
        <w:spacing w:before="30" w:after="30"/>
        <w:ind w:left="426"/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</w:pPr>
    </w:p>
    <w:p w:rsidR="000D5835" w:rsidRPr="002E3F1B" w:rsidRDefault="000D5835" w:rsidP="002E3F1B">
      <w:pPr>
        <w:spacing w:before="30" w:after="30"/>
        <w:ind w:left="426"/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</w:pPr>
      <w:r w:rsidRPr="002E3F1B">
        <w:rPr>
          <w:rFonts w:ascii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81500" cy="3924300"/>
            <wp:effectExtent l="0" t="38100" r="0" b="76200"/>
            <wp:docPr id="1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E0879" w:rsidRPr="002E3F1B" w:rsidRDefault="002E0879" w:rsidP="002E3F1B">
      <w:pPr>
        <w:rPr>
          <w:rFonts w:ascii="Times New Roman" w:hAnsi="Times New Roman" w:cs="Times New Roman"/>
          <w:b/>
          <w:sz w:val="24"/>
          <w:szCs w:val="24"/>
        </w:rPr>
      </w:pPr>
    </w:p>
    <w:sectPr w:rsidR="002E0879" w:rsidRPr="002E3F1B" w:rsidSect="004A14D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ACC"/>
    <w:multiLevelType w:val="hybridMultilevel"/>
    <w:tmpl w:val="3C504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BA0B26"/>
    <w:multiLevelType w:val="hybridMultilevel"/>
    <w:tmpl w:val="D026CC52"/>
    <w:lvl w:ilvl="0" w:tplc="DCC8694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B696E70"/>
    <w:multiLevelType w:val="hybridMultilevel"/>
    <w:tmpl w:val="026E8D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97535"/>
    <w:multiLevelType w:val="hybridMultilevel"/>
    <w:tmpl w:val="85684CE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72400"/>
    <w:multiLevelType w:val="hybridMultilevel"/>
    <w:tmpl w:val="5EE4B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B4235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B7C82"/>
    <w:multiLevelType w:val="hybridMultilevel"/>
    <w:tmpl w:val="9A0AFEB0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E567BD4"/>
    <w:multiLevelType w:val="hybridMultilevel"/>
    <w:tmpl w:val="78EED4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D045E9"/>
    <w:multiLevelType w:val="hybridMultilevel"/>
    <w:tmpl w:val="6BC0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426A0"/>
    <w:multiLevelType w:val="hybridMultilevel"/>
    <w:tmpl w:val="75442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263851"/>
    <w:multiLevelType w:val="hybridMultilevel"/>
    <w:tmpl w:val="6884FD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4337C"/>
    <w:multiLevelType w:val="hybridMultilevel"/>
    <w:tmpl w:val="B840050A"/>
    <w:lvl w:ilvl="0" w:tplc="041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87E78A9"/>
    <w:multiLevelType w:val="hybridMultilevel"/>
    <w:tmpl w:val="81E83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305E6"/>
    <w:multiLevelType w:val="hybridMultilevel"/>
    <w:tmpl w:val="CB040C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7812C8"/>
    <w:multiLevelType w:val="hybridMultilevel"/>
    <w:tmpl w:val="6C8473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E03792"/>
    <w:multiLevelType w:val="hybridMultilevel"/>
    <w:tmpl w:val="569C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FE1018"/>
    <w:multiLevelType w:val="hybridMultilevel"/>
    <w:tmpl w:val="5D70F22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951C25"/>
    <w:multiLevelType w:val="hybridMultilevel"/>
    <w:tmpl w:val="E8D277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5D475D"/>
    <w:multiLevelType w:val="hybridMultilevel"/>
    <w:tmpl w:val="3A147770"/>
    <w:lvl w:ilvl="0" w:tplc="75F6D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33657D"/>
    <w:multiLevelType w:val="hybridMultilevel"/>
    <w:tmpl w:val="83E08EBE"/>
    <w:lvl w:ilvl="0" w:tplc="041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19" w15:restartNumberingAfterBreak="0">
    <w:nsid w:val="6608001E"/>
    <w:multiLevelType w:val="hybridMultilevel"/>
    <w:tmpl w:val="6A20E9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22298"/>
    <w:multiLevelType w:val="hybridMultilevel"/>
    <w:tmpl w:val="7CEE5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7C242E"/>
    <w:multiLevelType w:val="hybridMultilevel"/>
    <w:tmpl w:val="C3F06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434D23"/>
    <w:multiLevelType w:val="hybridMultilevel"/>
    <w:tmpl w:val="068A4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51891"/>
    <w:multiLevelType w:val="hybridMultilevel"/>
    <w:tmpl w:val="417A2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BA1370"/>
    <w:multiLevelType w:val="hybridMultilevel"/>
    <w:tmpl w:val="D2DA98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744501"/>
    <w:multiLevelType w:val="multilevel"/>
    <w:tmpl w:val="7B7E2C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6" w15:restartNumberingAfterBreak="0">
    <w:nsid w:val="74C32D13"/>
    <w:multiLevelType w:val="hybridMultilevel"/>
    <w:tmpl w:val="4F3C268A"/>
    <w:lvl w:ilvl="0" w:tplc="DF50C4EC">
      <w:start w:val="6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5935F58"/>
    <w:multiLevelType w:val="hybridMultilevel"/>
    <w:tmpl w:val="DBAC0FA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767071AC"/>
    <w:multiLevelType w:val="hybridMultilevel"/>
    <w:tmpl w:val="327C42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40138"/>
    <w:multiLevelType w:val="hybridMultilevel"/>
    <w:tmpl w:val="A8DEE6E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6"/>
  </w:num>
  <w:num w:numId="4">
    <w:abstractNumId w:val="8"/>
  </w:num>
  <w:num w:numId="5">
    <w:abstractNumId w:val="0"/>
  </w:num>
  <w:num w:numId="6">
    <w:abstractNumId w:val="25"/>
  </w:num>
  <w:num w:numId="7">
    <w:abstractNumId w:val="12"/>
  </w:num>
  <w:num w:numId="8">
    <w:abstractNumId w:val="13"/>
  </w:num>
  <w:num w:numId="9">
    <w:abstractNumId w:val="17"/>
  </w:num>
  <w:num w:numId="10">
    <w:abstractNumId w:val="9"/>
  </w:num>
  <w:num w:numId="11">
    <w:abstractNumId w:val="23"/>
  </w:num>
  <w:num w:numId="12">
    <w:abstractNumId w:val="3"/>
  </w:num>
  <w:num w:numId="13">
    <w:abstractNumId w:val="19"/>
  </w:num>
  <w:num w:numId="14">
    <w:abstractNumId w:val="1"/>
  </w:num>
  <w:num w:numId="15">
    <w:abstractNumId w:val="29"/>
  </w:num>
  <w:num w:numId="16">
    <w:abstractNumId w:val="27"/>
  </w:num>
  <w:num w:numId="17">
    <w:abstractNumId w:val="5"/>
  </w:num>
  <w:num w:numId="18">
    <w:abstractNumId w:val="11"/>
  </w:num>
  <w:num w:numId="19">
    <w:abstractNumId w:val="6"/>
  </w:num>
  <w:num w:numId="20">
    <w:abstractNumId w:val="26"/>
  </w:num>
  <w:num w:numId="21">
    <w:abstractNumId w:val="21"/>
  </w:num>
  <w:num w:numId="22">
    <w:abstractNumId w:val="20"/>
  </w:num>
  <w:num w:numId="23">
    <w:abstractNumId w:val="22"/>
  </w:num>
  <w:num w:numId="24">
    <w:abstractNumId w:val="28"/>
  </w:num>
  <w:num w:numId="25">
    <w:abstractNumId w:val="10"/>
  </w:num>
  <w:num w:numId="26">
    <w:abstractNumId w:val="2"/>
  </w:num>
  <w:num w:numId="27">
    <w:abstractNumId w:val="15"/>
  </w:num>
  <w:num w:numId="28">
    <w:abstractNumId w:val="18"/>
  </w:num>
  <w:num w:numId="29">
    <w:abstractNumId w:val="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D8"/>
    <w:rsid w:val="00020652"/>
    <w:rsid w:val="000815C5"/>
    <w:rsid w:val="000D5835"/>
    <w:rsid w:val="000E3F41"/>
    <w:rsid w:val="00122A6D"/>
    <w:rsid w:val="0017117C"/>
    <w:rsid w:val="00183339"/>
    <w:rsid w:val="001A49B2"/>
    <w:rsid w:val="002308BF"/>
    <w:rsid w:val="0025091D"/>
    <w:rsid w:val="002808B9"/>
    <w:rsid w:val="002E0879"/>
    <w:rsid w:val="002E3F1B"/>
    <w:rsid w:val="002F2F7D"/>
    <w:rsid w:val="003136D5"/>
    <w:rsid w:val="00356705"/>
    <w:rsid w:val="003E0A8A"/>
    <w:rsid w:val="004416BD"/>
    <w:rsid w:val="00475AB4"/>
    <w:rsid w:val="004A14D8"/>
    <w:rsid w:val="004A7258"/>
    <w:rsid w:val="004F6261"/>
    <w:rsid w:val="00547091"/>
    <w:rsid w:val="005C592B"/>
    <w:rsid w:val="00606CF9"/>
    <w:rsid w:val="00630087"/>
    <w:rsid w:val="006456D6"/>
    <w:rsid w:val="0065619D"/>
    <w:rsid w:val="006B0EA1"/>
    <w:rsid w:val="00751556"/>
    <w:rsid w:val="00793C0F"/>
    <w:rsid w:val="007C4552"/>
    <w:rsid w:val="0081355E"/>
    <w:rsid w:val="008864B0"/>
    <w:rsid w:val="00966B7D"/>
    <w:rsid w:val="00987E6B"/>
    <w:rsid w:val="00992B1B"/>
    <w:rsid w:val="00A74CBE"/>
    <w:rsid w:val="00AD1A89"/>
    <w:rsid w:val="00AE4E10"/>
    <w:rsid w:val="00B4194E"/>
    <w:rsid w:val="00C24347"/>
    <w:rsid w:val="00C84183"/>
    <w:rsid w:val="00D132D3"/>
    <w:rsid w:val="00D15E77"/>
    <w:rsid w:val="00DA49F9"/>
    <w:rsid w:val="00DC444E"/>
    <w:rsid w:val="00DE1ACF"/>
    <w:rsid w:val="00E12A11"/>
    <w:rsid w:val="00E43F7F"/>
    <w:rsid w:val="00E9495B"/>
    <w:rsid w:val="00F02792"/>
    <w:rsid w:val="00F40C31"/>
    <w:rsid w:val="00F8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1505F-FC3D-42F4-B43A-2DE1CB47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14D8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4A14D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87E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E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6EC3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793C0F"/>
    <w:pPr>
      <w:jc w:val="left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93C0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Body Text Indent"/>
    <w:basedOn w:val="a"/>
    <w:link w:val="aa"/>
    <w:rsid w:val="00793C0F"/>
    <w:pPr>
      <w:ind w:left="720"/>
      <w:jc w:val="left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93C0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15E7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0C31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7D85C7-76AC-48B8-9FED-E646A1829273}" type="doc">
      <dgm:prSet loTypeId="urn:microsoft.com/office/officeart/2005/8/layout/radial1" loCatId="relationship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66B62A0-3EEE-4C7C-9348-53EAAC0B4CF0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МАОУ СОШ №75</a:t>
          </a:r>
          <a:endParaRPr lang="ru-RU" smtClean="0"/>
        </a:p>
      </dgm:t>
    </dgm:pt>
    <dgm:pt modelId="{153B6B24-FDAE-4C04-8626-71ECB94783D9}" type="parTrans" cxnId="{11B40E43-96BF-429A-A848-860F79CB102E}">
      <dgm:prSet/>
      <dgm:spPr/>
      <dgm:t>
        <a:bodyPr/>
        <a:lstStyle/>
        <a:p>
          <a:pPr algn="ctr"/>
          <a:endParaRPr lang="ru-RU">
            <a:solidFill>
              <a:schemeClr val="bg1"/>
            </a:solidFill>
          </a:endParaRPr>
        </a:p>
      </dgm:t>
    </dgm:pt>
    <dgm:pt modelId="{17409283-5C2C-489F-8F7D-CD6464C2FB97}" type="sibTrans" cxnId="{11B40E43-96BF-429A-A848-860F79CB102E}">
      <dgm:prSet/>
      <dgm:spPr/>
      <dgm:t>
        <a:bodyPr/>
        <a:lstStyle/>
        <a:p>
          <a:pPr algn="ctr"/>
          <a:endParaRPr lang="ru-RU">
            <a:solidFill>
              <a:schemeClr val="bg1"/>
            </a:solidFill>
          </a:endParaRPr>
        </a:p>
      </dgm:t>
    </dgm:pt>
    <dgm:pt modelId="{89B89603-1D29-4375-A79B-D333410FEF41}">
      <dgm:prSet/>
      <dgm:spPr/>
      <dgm:t>
        <a:bodyPr/>
        <a:lstStyle/>
        <a:p>
          <a:pPr marR="0" algn="ctr" rtl="0"/>
          <a:r>
            <a:rPr lang="ru-RU" smtClean="0">
              <a:solidFill>
                <a:schemeClr val="bg1"/>
              </a:solidFill>
            </a:rPr>
            <a:t>ДШИ №2</a:t>
          </a:r>
        </a:p>
      </dgm:t>
    </dgm:pt>
    <dgm:pt modelId="{ACCFABAB-C627-4EDA-AF23-FA347B9970C0}" type="parTrans" cxnId="{652B12B7-5B18-458F-BB26-2C4F4982393E}">
      <dgm:prSet/>
      <dgm:spPr/>
      <dgm:t>
        <a:bodyPr/>
        <a:lstStyle/>
        <a:p>
          <a:pPr algn="ctr"/>
          <a:endParaRPr lang="ru-RU">
            <a:solidFill>
              <a:schemeClr val="bg1"/>
            </a:solidFill>
          </a:endParaRPr>
        </a:p>
      </dgm:t>
    </dgm:pt>
    <dgm:pt modelId="{17DABF4B-CFBD-48B5-B841-64DD417DF598}" type="sibTrans" cxnId="{652B12B7-5B18-458F-BB26-2C4F4982393E}">
      <dgm:prSet/>
      <dgm:spPr/>
      <dgm:t>
        <a:bodyPr/>
        <a:lstStyle/>
        <a:p>
          <a:pPr algn="ctr"/>
          <a:endParaRPr lang="ru-RU">
            <a:solidFill>
              <a:schemeClr val="bg1"/>
            </a:solidFill>
          </a:endParaRPr>
        </a:p>
      </dgm:t>
    </dgm:pt>
    <dgm:pt modelId="{6D0EC2C7-BC16-4633-BD54-F6ECFD91C947}">
      <dgm:prSet custT="1"/>
      <dgm:spPr/>
      <dgm:t>
        <a:bodyPr/>
        <a:lstStyle/>
        <a:p>
          <a:pPr marR="0" algn="ctr" rtl="0"/>
          <a:r>
            <a:rPr lang="ru-RU" sz="1050" b="1" baseline="0" smtClean="0">
              <a:latin typeface="Calibri"/>
            </a:rPr>
            <a:t>СДКиС</a:t>
          </a:r>
        </a:p>
      </dgm:t>
    </dgm:pt>
    <dgm:pt modelId="{F6D0E01D-1808-4968-97BC-239B97B96823}" type="parTrans" cxnId="{475C5C08-2F2E-42EE-928B-9CD770A050DE}">
      <dgm:prSet/>
      <dgm:spPr/>
      <dgm:t>
        <a:bodyPr/>
        <a:lstStyle/>
        <a:p>
          <a:pPr algn="ctr"/>
          <a:endParaRPr lang="ru-RU">
            <a:solidFill>
              <a:schemeClr val="bg1"/>
            </a:solidFill>
          </a:endParaRPr>
        </a:p>
      </dgm:t>
    </dgm:pt>
    <dgm:pt modelId="{98321876-639B-43E9-8F7C-EEE8588C9CF5}" type="sibTrans" cxnId="{475C5C08-2F2E-42EE-928B-9CD770A050DE}">
      <dgm:prSet/>
      <dgm:spPr/>
      <dgm:t>
        <a:bodyPr/>
        <a:lstStyle/>
        <a:p>
          <a:pPr algn="ctr"/>
          <a:endParaRPr lang="ru-RU">
            <a:solidFill>
              <a:schemeClr val="bg1"/>
            </a:solidFill>
          </a:endParaRPr>
        </a:p>
      </dgm:t>
    </dgm:pt>
    <dgm:pt modelId="{33376CFF-6841-403A-8842-C82FEE6DDBA0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МБДОУ №205</a:t>
          </a:r>
        </a:p>
        <a:p>
          <a:pPr marR="0" algn="ctr" rtl="0"/>
          <a:endParaRPr lang="ru-RU" b="1" baseline="0" smtClean="0">
            <a:latin typeface="Calibri"/>
          </a:endParaRPr>
        </a:p>
      </dgm:t>
    </dgm:pt>
    <dgm:pt modelId="{2DDEAE7B-A964-49E6-A348-5DFA3B003CEF}" type="parTrans" cxnId="{31EC33C3-BE04-4AFA-9881-92D8F2E7270D}">
      <dgm:prSet/>
      <dgm:spPr/>
      <dgm:t>
        <a:bodyPr/>
        <a:lstStyle/>
        <a:p>
          <a:pPr algn="ctr"/>
          <a:endParaRPr lang="ru-RU">
            <a:solidFill>
              <a:schemeClr val="bg1"/>
            </a:solidFill>
          </a:endParaRPr>
        </a:p>
      </dgm:t>
    </dgm:pt>
    <dgm:pt modelId="{4E054028-68B0-4DAC-9BED-63F3D559A7EF}" type="sibTrans" cxnId="{31EC33C3-BE04-4AFA-9881-92D8F2E7270D}">
      <dgm:prSet/>
      <dgm:spPr/>
      <dgm:t>
        <a:bodyPr/>
        <a:lstStyle/>
        <a:p>
          <a:pPr algn="ctr"/>
          <a:endParaRPr lang="ru-RU">
            <a:solidFill>
              <a:schemeClr val="bg1"/>
            </a:solidFill>
          </a:endParaRPr>
        </a:p>
      </dgm:t>
    </dgm:pt>
    <dgm:pt modelId="{175D77E2-E8BF-4E5B-94C8-2C8D59D3C287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Школа-интернат №1</a:t>
          </a:r>
        </a:p>
      </dgm:t>
    </dgm:pt>
    <dgm:pt modelId="{89D3B1B5-D535-4101-AFC6-4D9C9B9ED820}" type="parTrans" cxnId="{24A3E7A9-BB4A-4B0E-834C-3BFB8622A220}">
      <dgm:prSet/>
      <dgm:spPr/>
      <dgm:t>
        <a:bodyPr/>
        <a:lstStyle/>
        <a:p>
          <a:pPr algn="ctr"/>
          <a:endParaRPr lang="ru-RU">
            <a:solidFill>
              <a:schemeClr val="bg1"/>
            </a:solidFill>
          </a:endParaRPr>
        </a:p>
      </dgm:t>
    </dgm:pt>
    <dgm:pt modelId="{41A15247-F2EF-4FFD-85EA-AF507DBCF0D5}" type="sibTrans" cxnId="{24A3E7A9-BB4A-4B0E-834C-3BFB8622A220}">
      <dgm:prSet/>
      <dgm:spPr/>
      <dgm:t>
        <a:bodyPr/>
        <a:lstStyle/>
        <a:p>
          <a:pPr algn="ctr"/>
          <a:endParaRPr lang="ru-RU">
            <a:solidFill>
              <a:schemeClr val="bg1"/>
            </a:solidFill>
          </a:endParaRPr>
        </a:p>
      </dgm:t>
    </dgm:pt>
    <dgm:pt modelId="{9DE19C1B-AB76-4E9B-9B76-BFBEE346D3D9}">
      <dgm:prSet/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Учхоз "Кубань"</a:t>
          </a:r>
        </a:p>
      </dgm:t>
    </dgm:pt>
    <dgm:pt modelId="{B930111C-C411-485D-9C8D-65374DEAD9AD}" type="parTrans" cxnId="{64EA0574-0B72-4B0F-80B1-463111FA56ED}">
      <dgm:prSet/>
      <dgm:spPr/>
      <dgm:t>
        <a:bodyPr/>
        <a:lstStyle/>
        <a:p>
          <a:pPr algn="ctr"/>
          <a:endParaRPr lang="ru-RU">
            <a:solidFill>
              <a:schemeClr val="bg1"/>
            </a:solidFill>
          </a:endParaRPr>
        </a:p>
      </dgm:t>
    </dgm:pt>
    <dgm:pt modelId="{6C19B607-72AF-4D36-88C9-A042A49926C1}" type="sibTrans" cxnId="{64EA0574-0B72-4B0F-80B1-463111FA56ED}">
      <dgm:prSet/>
      <dgm:spPr/>
      <dgm:t>
        <a:bodyPr/>
        <a:lstStyle/>
        <a:p>
          <a:pPr algn="ctr"/>
          <a:endParaRPr lang="ru-RU">
            <a:solidFill>
              <a:schemeClr val="bg1"/>
            </a:solidFill>
          </a:endParaRPr>
        </a:p>
      </dgm:t>
    </dgm:pt>
    <dgm:pt modelId="{52698D1C-6E27-4053-9E14-39CE95670F59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Библиотека СДКСиС</a:t>
          </a:r>
        </a:p>
      </dgm:t>
    </dgm:pt>
    <dgm:pt modelId="{C862BDA8-A62A-4511-9105-FEED91876E1A}" type="parTrans" cxnId="{5418DEA4-C26C-45C5-8E7B-9D0578EC5A3B}">
      <dgm:prSet/>
      <dgm:spPr/>
      <dgm:t>
        <a:bodyPr/>
        <a:lstStyle/>
        <a:p>
          <a:pPr algn="ctr"/>
          <a:endParaRPr lang="ru-RU">
            <a:solidFill>
              <a:schemeClr val="bg1"/>
            </a:solidFill>
          </a:endParaRPr>
        </a:p>
      </dgm:t>
    </dgm:pt>
    <dgm:pt modelId="{3194A33D-3A84-419A-84FF-9CC931549666}" type="sibTrans" cxnId="{5418DEA4-C26C-45C5-8E7B-9D0578EC5A3B}">
      <dgm:prSet/>
      <dgm:spPr/>
      <dgm:t>
        <a:bodyPr/>
        <a:lstStyle/>
        <a:p>
          <a:pPr algn="ctr"/>
          <a:endParaRPr lang="ru-RU">
            <a:solidFill>
              <a:schemeClr val="bg1"/>
            </a:solidFill>
          </a:endParaRPr>
        </a:p>
      </dgm:t>
    </dgm:pt>
    <dgm:pt modelId="{95D6BD65-00C0-4886-A3CF-B4A11967B214}">
      <dgm:prSet/>
      <dgm:spPr/>
      <dgm:t>
        <a:bodyPr/>
        <a:lstStyle/>
        <a:p>
          <a:endParaRPr lang="ru-RU"/>
        </a:p>
      </dgm:t>
    </dgm:pt>
    <dgm:pt modelId="{EC454437-8707-407F-9596-5DC795FE37C0}" type="parTrans" cxnId="{40587383-197D-454E-9DDF-8DEFE2A3C17C}">
      <dgm:prSet/>
      <dgm:spPr/>
      <dgm:t>
        <a:bodyPr/>
        <a:lstStyle/>
        <a:p>
          <a:endParaRPr lang="ru-RU"/>
        </a:p>
      </dgm:t>
    </dgm:pt>
    <dgm:pt modelId="{9C8CC65B-8EE4-4E0D-9471-ED7F678AB735}" type="sibTrans" cxnId="{40587383-197D-454E-9DDF-8DEFE2A3C17C}">
      <dgm:prSet/>
      <dgm:spPr/>
      <dgm:t>
        <a:bodyPr/>
        <a:lstStyle/>
        <a:p>
          <a:endParaRPr lang="ru-RU"/>
        </a:p>
      </dgm:t>
    </dgm:pt>
    <dgm:pt modelId="{4F055139-4C01-4756-AD5F-740AC8B50215}">
      <dgm:prSet/>
      <dgm:spPr/>
      <dgm:t>
        <a:bodyPr/>
        <a:lstStyle/>
        <a:p>
          <a:endParaRPr lang="ru-RU"/>
        </a:p>
      </dgm:t>
    </dgm:pt>
    <dgm:pt modelId="{F97B3AAB-66CC-4FDF-88DF-02C4006CF016}" type="parTrans" cxnId="{DD8547C9-D276-4159-88FF-93F5A062E438}">
      <dgm:prSet/>
      <dgm:spPr/>
      <dgm:t>
        <a:bodyPr/>
        <a:lstStyle/>
        <a:p>
          <a:endParaRPr lang="ru-RU"/>
        </a:p>
      </dgm:t>
    </dgm:pt>
    <dgm:pt modelId="{09B5FE1E-F395-4314-8405-C23E9A2593C5}" type="sibTrans" cxnId="{DD8547C9-D276-4159-88FF-93F5A062E438}">
      <dgm:prSet/>
      <dgm:spPr/>
      <dgm:t>
        <a:bodyPr/>
        <a:lstStyle/>
        <a:p>
          <a:endParaRPr lang="ru-RU"/>
        </a:p>
      </dgm:t>
    </dgm:pt>
    <dgm:pt modelId="{38276D0C-FDE4-41AF-BCBD-DC98D3A185CD}" type="pres">
      <dgm:prSet presAssocID="{D57D85C7-76AC-48B8-9FED-E646A182927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5B03656-760D-479E-8EDA-047DFDDD01C0}" type="pres">
      <dgm:prSet presAssocID="{166B62A0-3EEE-4C7C-9348-53EAAC0B4CF0}" presName="centerShape" presStyleLbl="node0" presStyleIdx="0" presStyleCnt="1"/>
      <dgm:spPr/>
      <dgm:t>
        <a:bodyPr/>
        <a:lstStyle/>
        <a:p>
          <a:endParaRPr lang="ru-RU"/>
        </a:p>
      </dgm:t>
    </dgm:pt>
    <dgm:pt modelId="{A65C2C78-FACB-4191-996F-D89686C1FEF9}" type="pres">
      <dgm:prSet presAssocID="{ACCFABAB-C627-4EDA-AF23-FA347B9970C0}" presName="Name9" presStyleLbl="parChTrans1D2" presStyleIdx="0" presStyleCnt="6"/>
      <dgm:spPr/>
      <dgm:t>
        <a:bodyPr/>
        <a:lstStyle/>
        <a:p>
          <a:endParaRPr lang="ru-RU"/>
        </a:p>
      </dgm:t>
    </dgm:pt>
    <dgm:pt modelId="{E31FBD0E-9E54-448C-B814-6C2FD1A6DB03}" type="pres">
      <dgm:prSet presAssocID="{ACCFABAB-C627-4EDA-AF23-FA347B9970C0}" presName="connTx" presStyleLbl="parChTrans1D2" presStyleIdx="0" presStyleCnt="6"/>
      <dgm:spPr/>
      <dgm:t>
        <a:bodyPr/>
        <a:lstStyle/>
        <a:p>
          <a:endParaRPr lang="ru-RU"/>
        </a:p>
      </dgm:t>
    </dgm:pt>
    <dgm:pt modelId="{CF3CE2F8-03B2-48F9-9C69-CB0D2A76F352}" type="pres">
      <dgm:prSet presAssocID="{89B89603-1D29-4375-A79B-D333410FEF41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CFED8F-09EF-4CB4-9337-F48EB0A1AA08}" type="pres">
      <dgm:prSet presAssocID="{F6D0E01D-1808-4968-97BC-239B97B96823}" presName="Name9" presStyleLbl="parChTrans1D2" presStyleIdx="1" presStyleCnt="6"/>
      <dgm:spPr/>
      <dgm:t>
        <a:bodyPr/>
        <a:lstStyle/>
        <a:p>
          <a:endParaRPr lang="ru-RU"/>
        </a:p>
      </dgm:t>
    </dgm:pt>
    <dgm:pt modelId="{969F8764-43A2-450C-8094-1E3C17DF2AB2}" type="pres">
      <dgm:prSet presAssocID="{F6D0E01D-1808-4968-97BC-239B97B96823}" presName="connTx" presStyleLbl="parChTrans1D2" presStyleIdx="1" presStyleCnt="6"/>
      <dgm:spPr/>
      <dgm:t>
        <a:bodyPr/>
        <a:lstStyle/>
        <a:p>
          <a:endParaRPr lang="ru-RU"/>
        </a:p>
      </dgm:t>
    </dgm:pt>
    <dgm:pt modelId="{0A772E88-EE16-4746-89D4-893DD483F798}" type="pres">
      <dgm:prSet presAssocID="{6D0EC2C7-BC16-4633-BD54-F6ECFD91C947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2FA62E-BA11-4ADA-B2F2-406BC9A73680}" type="pres">
      <dgm:prSet presAssocID="{2DDEAE7B-A964-49E6-A348-5DFA3B003CEF}" presName="Name9" presStyleLbl="parChTrans1D2" presStyleIdx="2" presStyleCnt="6"/>
      <dgm:spPr/>
      <dgm:t>
        <a:bodyPr/>
        <a:lstStyle/>
        <a:p>
          <a:endParaRPr lang="ru-RU"/>
        </a:p>
      </dgm:t>
    </dgm:pt>
    <dgm:pt modelId="{938EDD8F-FA74-4FCA-8D1A-43783C65029C}" type="pres">
      <dgm:prSet presAssocID="{2DDEAE7B-A964-49E6-A348-5DFA3B003CEF}" presName="connTx" presStyleLbl="parChTrans1D2" presStyleIdx="2" presStyleCnt="6"/>
      <dgm:spPr/>
      <dgm:t>
        <a:bodyPr/>
        <a:lstStyle/>
        <a:p>
          <a:endParaRPr lang="ru-RU"/>
        </a:p>
      </dgm:t>
    </dgm:pt>
    <dgm:pt modelId="{68C8E1E8-B3C6-4172-8C93-11E1D406C6A0}" type="pres">
      <dgm:prSet presAssocID="{33376CFF-6841-403A-8842-C82FEE6DDBA0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37BFCA-13A4-4556-9536-4F3215D4E9B7}" type="pres">
      <dgm:prSet presAssocID="{89D3B1B5-D535-4101-AFC6-4D9C9B9ED820}" presName="Name9" presStyleLbl="parChTrans1D2" presStyleIdx="3" presStyleCnt="6"/>
      <dgm:spPr/>
      <dgm:t>
        <a:bodyPr/>
        <a:lstStyle/>
        <a:p>
          <a:endParaRPr lang="ru-RU"/>
        </a:p>
      </dgm:t>
    </dgm:pt>
    <dgm:pt modelId="{790F2CED-FF3C-4E56-9821-83BF08395F40}" type="pres">
      <dgm:prSet presAssocID="{89D3B1B5-D535-4101-AFC6-4D9C9B9ED820}" presName="connTx" presStyleLbl="parChTrans1D2" presStyleIdx="3" presStyleCnt="6"/>
      <dgm:spPr/>
      <dgm:t>
        <a:bodyPr/>
        <a:lstStyle/>
        <a:p>
          <a:endParaRPr lang="ru-RU"/>
        </a:p>
      </dgm:t>
    </dgm:pt>
    <dgm:pt modelId="{CAC8F0F7-1579-4D5E-86D6-FAAB0C371C7E}" type="pres">
      <dgm:prSet presAssocID="{175D77E2-E8BF-4E5B-94C8-2C8D59D3C287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3B2917-E4E9-4627-B364-D93C95B05B3F}" type="pres">
      <dgm:prSet presAssocID="{B930111C-C411-485D-9C8D-65374DEAD9AD}" presName="Name9" presStyleLbl="parChTrans1D2" presStyleIdx="4" presStyleCnt="6"/>
      <dgm:spPr/>
      <dgm:t>
        <a:bodyPr/>
        <a:lstStyle/>
        <a:p>
          <a:endParaRPr lang="ru-RU"/>
        </a:p>
      </dgm:t>
    </dgm:pt>
    <dgm:pt modelId="{BDF0C1D8-B020-482C-BD63-DCA27170E6CF}" type="pres">
      <dgm:prSet presAssocID="{B930111C-C411-485D-9C8D-65374DEAD9AD}" presName="connTx" presStyleLbl="parChTrans1D2" presStyleIdx="4" presStyleCnt="6"/>
      <dgm:spPr/>
      <dgm:t>
        <a:bodyPr/>
        <a:lstStyle/>
        <a:p>
          <a:endParaRPr lang="ru-RU"/>
        </a:p>
      </dgm:t>
    </dgm:pt>
    <dgm:pt modelId="{8D1C07CC-6978-41AF-948C-AE0AE65D1912}" type="pres">
      <dgm:prSet presAssocID="{9DE19C1B-AB76-4E9B-9B76-BFBEE346D3D9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149441-A7D7-4203-864B-95CCABFAEF4B}" type="pres">
      <dgm:prSet presAssocID="{C862BDA8-A62A-4511-9105-FEED91876E1A}" presName="Name9" presStyleLbl="parChTrans1D2" presStyleIdx="5" presStyleCnt="6"/>
      <dgm:spPr/>
      <dgm:t>
        <a:bodyPr/>
        <a:lstStyle/>
        <a:p>
          <a:endParaRPr lang="ru-RU"/>
        </a:p>
      </dgm:t>
    </dgm:pt>
    <dgm:pt modelId="{7D0046FD-2D30-472C-BB53-A457B47551A3}" type="pres">
      <dgm:prSet presAssocID="{C862BDA8-A62A-4511-9105-FEED91876E1A}" presName="connTx" presStyleLbl="parChTrans1D2" presStyleIdx="5" presStyleCnt="6"/>
      <dgm:spPr/>
      <dgm:t>
        <a:bodyPr/>
        <a:lstStyle/>
        <a:p>
          <a:endParaRPr lang="ru-RU"/>
        </a:p>
      </dgm:t>
    </dgm:pt>
    <dgm:pt modelId="{CFD662A7-2EB6-45B1-87E1-095D524CD4DC}" type="pres">
      <dgm:prSet presAssocID="{52698D1C-6E27-4053-9E14-39CE95670F59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607765A-0C4E-43A1-B4A1-4AC10E972FBB}" type="presOf" srcId="{C862BDA8-A62A-4511-9105-FEED91876E1A}" destId="{77149441-A7D7-4203-864B-95CCABFAEF4B}" srcOrd="0" destOrd="0" presId="urn:microsoft.com/office/officeart/2005/8/layout/radial1"/>
    <dgm:cxn modelId="{9ED967AC-DFE2-4C0E-A132-63619FE72913}" type="presOf" srcId="{2DDEAE7B-A964-49E6-A348-5DFA3B003CEF}" destId="{938EDD8F-FA74-4FCA-8D1A-43783C65029C}" srcOrd="1" destOrd="0" presId="urn:microsoft.com/office/officeart/2005/8/layout/radial1"/>
    <dgm:cxn modelId="{2BED7810-4844-45BD-B477-B44737C59562}" type="presOf" srcId="{ACCFABAB-C627-4EDA-AF23-FA347B9970C0}" destId="{A65C2C78-FACB-4191-996F-D89686C1FEF9}" srcOrd="0" destOrd="0" presId="urn:microsoft.com/office/officeart/2005/8/layout/radial1"/>
    <dgm:cxn modelId="{1BAF3CE9-6B6D-4F32-975E-66761012789D}" type="presOf" srcId="{52698D1C-6E27-4053-9E14-39CE95670F59}" destId="{CFD662A7-2EB6-45B1-87E1-095D524CD4DC}" srcOrd="0" destOrd="0" presId="urn:microsoft.com/office/officeart/2005/8/layout/radial1"/>
    <dgm:cxn modelId="{39AD463A-B1F0-4A46-9451-1C32FAA2A75C}" type="presOf" srcId="{B930111C-C411-485D-9C8D-65374DEAD9AD}" destId="{2B3B2917-E4E9-4627-B364-D93C95B05B3F}" srcOrd="0" destOrd="0" presId="urn:microsoft.com/office/officeart/2005/8/layout/radial1"/>
    <dgm:cxn modelId="{F833EE12-AC67-4DEA-8AF6-320E0EB64EC3}" type="presOf" srcId="{89D3B1B5-D535-4101-AFC6-4D9C9B9ED820}" destId="{790F2CED-FF3C-4E56-9821-83BF08395F40}" srcOrd="1" destOrd="0" presId="urn:microsoft.com/office/officeart/2005/8/layout/radial1"/>
    <dgm:cxn modelId="{64EA0574-0B72-4B0F-80B1-463111FA56ED}" srcId="{166B62A0-3EEE-4C7C-9348-53EAAC0B4CF0}" destId="{9DE19C1B-AB76-4E9B-9B76-BFBEE346D3D9}" srcOrd="4" destOrd="0" parTransId="{B930111C-C411-485D-9C8D-65374DEAD9AD}" sibTransId="{6C19B607-72AF-4D36-88C9-A042A49926C1}"/>
    <dgm:cxn modelId="{D985F2C8-5D18-4271-A4F7-75B7FB6A835B}" type="presOf" srcId="{175D77E2-E8BF-4E5B-94C8-2C8D59D3C287}" destId="{CAC8F0F7-1579-4D5E-86D6-FAAB0C371C7E}" srcOrd="0" destOrd="0" presId="urn:microsoft.com/office/officeart/2005/8/layout/radial1"/>
    <dgm:cxn modelId="{3D43B780-B245-47EB-8040-41505EA837B1}" type="presOf" srcId="{166B62A0-3EEE-4C7C-9348-53EAAC0B4CF0}" destId="{15B03656-760D-479E-8EDA-047DFDDD01C0}" srcOrd="0" destOrd="0" presId="urn:microsoft.com/office/officeart/2005/8/layout/radial1"/>
    <dgm:cxn modelId="{9CE9F4A1-1FD0-47EC-BDAD-E665455BAACF}" type="presOf" srcId="{33376CFF-6841-403A-8842-C82FEE6DDBA0}" destId="{68C8E1E8-B3C6-4172-8C93-11E1D406C6A0}" srcOrd="0" destOrd="0" presId="urn:microsoft.com/office/officeart/2005/8/layout/radial1"/>
    <dgm:cxn modelId="{52A1F552-37B6-4A81-8F03-4DB6721721CF}" type="presOf" srcId="{D57D85C7-76AC-48B8-9FED-E646A1829273}" destId="{38276D0C-FDE4-41AF-BCBD-DC98D3A185CD}" srcOrd="0" destOrd="0" presId="urn:microsoft.com/office/officeart/2005/8/layout/radial1"/>
    <dgm:cxn modelId="{5418DEA4-C26C-45C5-8E7B-9D0578EC5A3B}" srcId="{166B62A0-3EEE-4C7C-9348-53EAAC0B4CF0}" destId="{52698D1C-6E27-4053-9E14-39CE95670F59}" srcOrd="5" destOrd="0" parTransId="{C862BDA8-A62A-4511-9105-FEED91876E1A}" sibTransId="{3194A33D-3A84-419A-84FF-9CC931549666}"/>
    <dgm:cxn modelId="{41312302-B90F-4649-B4A4-EF3499273E91}" type="presOf" srcId="{9DE19C1B-AB76-4E9B-9B76-BFBEE346D3D9}" destId="{8D1C07CC-6978-41AF-948C-AE0AE65D1912}" srcOrd="0" destOrd="0" presId="urn:microsoft.com/office/officeart/2005/8/layout/radial1"/>
    <dgm:cxn modelId="{B2C662A3-44A6-4920-B3A1-B082EA8F5213}" type="presOf" srcId="{2DDEAE7B-A964-49E6-A348-5DFA3B003CEF}" destId="{F12FA62E-BA11-4ADA-B2F2-406BC9A73680}" srcOrd="0" destOrd="0" presId="urn:microsoft.com/office/officeart/2005/8/layout/radial1"/>
    <dgm:cxn modelId="{40587383-197D-454E-9DDF-8DEFE2A3C17C}" srcId="{D57D85C7-76AC-48B8-9FED-E646A1829273}" destId="{95D6BD65-00C0-4886-A3CF-B4A11967B214}" srcOrd="1" destOrd="0" parTransId="{EC454437-8707-407F-9596-5DC795FE37C0}" sibTransId="{9C8CC65B-8EE4-4E0D-9471-ED7F678AB735}"/>
    <dgm:cxn modelId="{24A3E7A9-BB4A-4B0E-834C-3BFB8622A220}" srcId="{166B62A0-3EEE-4C7C-9348-53EAAC0B4CF0}" destId="{175D77E2-E8BF-4E5B-94C8-2C8D59D3C287}" srcOrd="3" destOrd="0" parTransId="{89D3B1B5-D535-4101-AFC6-4D9C9B9ED820}" sibTransId="{41A15247-F2EF-4FFD-85EA-AF507DBCF0D5}"/>
    <dgm:cxn modelId="{31EC33C3-BE04-4AFA-9881-92D8F2E7270D}" srcId="{166B62A0-3EEE-4C7C-9348-53EAAC0B4CF0}" destId="{33376CFF-6841-403A-8842-C82FEE6DDBA0}" srcOrd="2" destOrd="0" parTransId="{2DDEAE7B-A964-49E6-A348-5DFA3B003CEF}" sibTransId="{4E054028-68B0-4DAC-9BED-63F3D559A7EF}"/>
    <dgm:cxn modelId="{B4A9C742-49F6-40FD-8D15-BD3A937C2E89}" type="presOf" srcId="{89B89603-1D29-4375-A79B-D333410FEF41}" destId="{CF3CE2F8-03B2-48F9-9C69-CB0D2A76F352}" srcOrd="0" destOrd="0" presId="urn:microsoft.com/office/officeart/2005/8/layout/radial1"/>
    <dgm:cxn modelId="{12FB72A7-C104-4247-957A-D843DFBD323F}" type="presOf" srcId="{B930111C-C411-485D-9C8D-65374DEAD9AD}" destId="{BDF0C1D8-B020-482C-BD63-DCA27170E6CF}" srcOrd="1" destOrd="0" presId="urn:microsoft.com/office/officeart/2005/8/layout/radial1"/>
    <dgm:cxn modelId="{67BCD9E3-0391-4404-8FC7-57585CC69B5E}" type="presOf" srcId="{C862BDA8-A62A-4511-9105-FEED91876E1A}" destId="{7D0046FD-2D30-472C-BB53-A457B47551A3}" srcOrd="1" destOrd="0" presId="urn:microsoft.com/office/officeart/2005/8/layout/radial1"/>
    <dgm:cxn modelId="{475C5C08-2F2E-42EE-928B-9CD770A050DE}" srcId="{166B62A0-3EEE-4C7C-9348-53EAAC0B4CF0}" destId="{6D0EC2C7-BC16-4633-BD54-F6ECFD91C947}" srcOrd="1" destOrd="0" parTransId="{F6D0E01D-1808-4968-97BC-239B97B96823}" sibTransId="{98321876-639B-43E9-8F7C-EEE8588C9CF5}"/>
    <dgm:cxn modelId="{FD1C27E8-20D7-4430-8E95-6DDFE91A1F2D}" type="presOf" srcId="{6D0EC2C7-BC16-4633-BD54-F6ECFD91C947}" destId="{0A772E88-EE16-4746-89D4-893DD483F798}" srcOrd="0" destOrd="0" presId="urn:microsoft.com/office/officeart/2005/8/layout/radial1"/>
    <dgm:cxn modelId="{652B12B7-5B18-458F-BB26-2C4F4982393E}" srcId="{166B62A0-3EEE-4C7C-9348-53EAAC0B4CF0}" destId="{89B89603-1D29-4375-A79B-D333410FEF41}" srcOrd="0" destOrd="0" parTransId="{ACCFABAB-C627-4EDA-AF23-FA347B9970C0}" sibTransId="{17DABF4B-CFBD-48B5-B841-64DD417DF598}"/>
    <dgm:cxn modelId="{D9A2D606-0F5E-44F2-9016-A8099B42BAE4}" type="presOf" srcId="{F6D0E01D-1808-4968-97BC-239B97B96823}" destId="{97CFED8F-09EF-4CB4-9337-F48EB0A1AA08}" srcOrd="0" destOrd="0" presId="urn:microsoft.com/office/officeart/2005/8/layout/radial1"/>
    <dgm:cxn modelId="{D44C6C06-D630-420E-91A7-C8D2631F002C}" type="presOf" srcId="{89D3B1B5-D535-4101-AFC6-4D9C9B9ED820}" destId="{4237BFCA-13A4-4556-9536-4F3215D4E9B7}" srcOrd="0" destOrd="0" presId="urn:microsoft.com/office/officeart/2005/8/layout/radial1"/>
    <dgm:cxn modelId="{11B40E43-96BF-429A-A848-860F79CB102E}" srcId="{D57D85C7-76AC-48B8-9FED-E646A1829273}" destId="{166B62A0-3EEE-4C7C-9348-53EAAC0B4CF0}" srcOrd="0" destOrd="0" parTransId="{153B6B24-FDAE-4C04-8626-71ECB94783D9}" sibTransId="{17409283-5C2C-489F-8F7D-CD6464C2FB97}"/>
    <dgm:cxn modelId="{0395BEDF-A94C-4C75-AFA4-8F9CE5F5CE2D}" type="presOf" srcId="{F6D0E01D-1808-4968-97BC-239B97B96823}" destId="{969F8764-43A2-450C-8094-1E3C17DF2AB2}" srcOrd="1" destOrd="0" presId="urn:microsoft.com/office/officeart/2005/8/layout/radial1"/>
    <dgm:cxn modelId="{AA0F95E5-E823-44FD-991A-E2C4CEC0F8C4}" type="presOf" srcId="{ACCFABAB-C627-4EDA-AF23-FA347B9970C0}" destId="{E31FBD0E-9E54-448C-B814-6C2FD1A6DB03}" srcOrd="1" destOrd="0" presId="urn:microsoft.com/office/officeart/2005/8/layout/radial1"/>
    <dgm:cxn modelId="{DD8547C9-D276-4159-88FF-93F5A062E438}" srcId="{D57D85C7-76AC-48B8-9FED-E646A1829273}" destId="{4F055139-4C01-4756-AD5F-740AC8B50215}" srcOrd="2" destOrd="0" parTransId="{F97B3AAB-66CC-4FDF-88DF-02C4006CF016}" sibTransId="{09B5FE1E-F395-4314-8405-C23E9A2593C5}"/>
    <dgm:cxn modelId="{30C88B8C-E950-4101-8C0F-A328469E5164}" type="presParOf" srcId="{38276D0C-FDE4-41AF-BCBD-DC98D3A185CD}" destId="{15B03656-760D-479E-8EDA-047DFDDD01C0}" srcOrd="0" destOrd="0" presId="urn:microsoft.com/office/officeart/2005/8/layout/radial1"/>
    <dgm:cxn modelId="{8156B65F-AD0A-43E2-93F2-8B316F0674E3}" type="presParOf" srcId="{38276D0C-FDE4-41AF-BCBD-DC98D3A185CD}" destId="{A65C2C78-FACB-4191-996F-D89686C1FEF9}" srcOrd="1" destOrd="0" presId="urn:microsoft.com/office/officeart/2005/8/layout/radial1"/>
    <dgm:cxn modelId="{2585C3F1-78E4-4C3C-A72E-6D930406CE3C}" type="presParOf" srcId="{A65C2C78-FACB-4191-996F-D89686C1FEF9}" destId="{E31FBD0E-9E54-448C-B814-6C2FD1A6DB03}" srcOrd="0" destOrd="0" presId="urn:microsoft.com/office/officeart/2005/8/layout/radial1"/>
    <dgm:cxn modelId="{F982A20F-FE64-4DD8-8AC1-F05288839C15}" type="presParOf" srcId="{38276D0C-FDE4-41AF-BCBD-DC98D3A185CD}" destId="{CF3CE2F8-03B2-48F9-9C69-CB0D2A76F352}" srcOrd="2" destOrd="0" presId="urn:microsoft.com/office/officeart/2005/8/layout/radial1"/>
    <dgm:cxn modelId="{2C2025B1-90CD-4DF5-9358-9782550C26D1}" type="presParOf" srcId="{38276D0C-FDE4-41AF-BCBD-DC98D3A185CD}" destId="{97CFED8F-09EF-4CB4-9337-F48EB0A1AA08}" srcOrd="3" destOrd="0" presId="urn:microsoft.com/office/officeart/2005/8/layout/radial1"/>
    <dgm:cxn modelId="{28AD760B-7567-436D-8749-3A0D22CCD896}" type="presParOf" srcId="{97CFED8F-09EF-4CB4-9337-F48EB0A1AA08}" destId="{969F8764-43A2-450C-8094-1E3C17DF2AB2}" srcOrd="0" destOrd="0" presId="urn:microsoft.com/office/officeart/2005/8/layout/radial1"/>
    <dgm:cxn modelId="{5CCDA286-1581-4EBC-942B-027A864730E9}" type="presParOf" srcId="{38276D0C-FDE4-41AF-BCBD-DC98D3A185CD}" destId="{0A772E88-EE16-4746-89D4-893DD483F798}" srcOrd="4" destOrd="0" presId="urn:microsoft.com/office/officeart/2005/8/layout/radial1"/>
    <dgm:cxn modelId="{483B238F-8B4F-4404-981E-18EB06BD59CB}" type="presParOf" srcId="{38276D0C-FDE4-41AF-BCBD-DC98D3A185CD}" destId="{F12FA62E-BA11-4ADA-B2F2-406BC9A73680}" srcOrd="5" destOrd="0" presId="urn:microsoft.com/office/officeart/2005/8/layout/radial1"/>
    <dgm:cxn modelId="{7361B532-923C-454A-95AC-8ED614D59409}" type="presParOf" srcId="{F12FA62E-BA11-4ADA-B2F2-406BC9A73680}" destId="{938EDD8F-FA74-4FCA-8D1A-43783C65029C}" srcOrd="0" destOrd="0" presId="urn:microsoft.com/office/officeart/2005/8/layout/radial1"/>
    <dgm:cxn modelId="{FAF35730-6808-431A-9079-ED2F8A448795}" type="presParOf" srcId="{38276D0C-FDE4-41AF-BCBD-DC98D3A185CD}" destId="{68C8E1E8-B3C6-4172-8C93-11E1D406C6A0}" srcOrd="6" destOrd="0" presId="urn:microsoft.com/office/officeart/2005/8/layout/radial1"/>
    <dgm:cxn modelId="{51C23AE5-FD29-4355-BF96-73ABDD6720AD}" type="presParOf" srcId="{38276D0C-FDE4-41AF-BCBD-DC98D3A185CD}" destId="{4237BFCA-13A4-4556-9536-4F3215D4E9B7}" srcOrd="7" destOrd="0" presId="urn:microsoft.com/office/officeart/2005/8/layout/radial1"/>
    <dgm:cxn modelId="{170B3071-230E-44D6-8BC6-F730F21CCE06}" type="presParOf" srcId="{4237BFCA-13A4-4556-9536-4F3215D4E9B7}" destId="{790F2CED-FF3C-4E56-9821-83BF08395F40}" srcOrd="0" destOrd="0" presId="urn:microsoft.com/office/officeart/2005/8/layout/radial1"/>
    <dgm:cxn modelId="{34463644-61AD-4B66-A44B-65C6EA5DD97B}" type="presParOf" srcId="{38276D0C-FDE4-41AF-BCBD-DC98D3A185CD}" destId="{CAC8F0F7-1579-4D5E-86D6-FAAB0C371C7E}" srcOrd="8" destOrd="0" presId="urn:microsoft.com/office/officeart/2005/8/layout/radial1"/>
    <dgm:cxn modelId="{A995AF3E-D849-4964-97FA-67E7855B3764}" type="presParOf" srcId="{38276D0C-FDE4-41AF-BCBD-DC98D3A185CD}" destId="{2B3B2917-E4E9-4627-B364-D93C95B05B3F}" srcOrd="9" destOrd="0" presId="urn:microsoft.com/office/officeart/2005/8/layout/radial1"/>
    <dgm:cxn modelId="{526CA25A-07DF-4C9F-820D-581FC9ED6A60}" type="presParOf" srcId="{2B3B2917-E4E9-4627-B364-D93C95B05B3F}" destId="{BDF0C1D8-B020-482C-BD63-DCA27170E6CF}" srcOrd="0" destOrd="0" presId="urn:microsoft.com/office/officeart/2005/8/layout/radial1"/>
    <dgm:cxn modelId="{C0829932-59C0-4852-8137-ECDD2DFA72F3}" type="presParOf" srcId="{38276D0C-FDE4-41AF-BCBD-DC98D3A185CD}" destId="{8D1C07CC-6978-41AF-948C-AE0AE65D1912}" srcOrd="10" destOrd="0" presId="urn:microsoft.com/office/officeart/2005/8/layout/radial1"/>
    <dgm:cxn modelId="{FB3A9DFD-B25E-44DE-A540-19882A0F20B8}" type="presParOf" srcId="{38276D0C-FDE4-41AF-BCBD-DC98D3A185CD}" destId="{77149441-A7D7-4203-864B-95CCABFAEF4B}" srcOrd="11" destOrd="0" presId="urn:microsoft.com/office/officeart/2005/8/layout/radial1"/>
    <dgm:cxn modelId="{2798BB24-7A7D-4FF6-88B8-AEA55AB8E9A8}" type="presParOf" srcId="{77149441-A7D7-4203-864B-95CCABFAEF4B}" destId="{7D0046FD-2D30-472C-BB53-A457B47551A3}" srcOrd="0" destOrd="0" presId="urn:microsoft.com/office/officeart/2005/8/layout/radial1"/>
    <dgm:cxn modelId="{E8ABB1D2-79A2-449E-A027-086E47F8E9E4}" type="presParOf" srcId="{38276D0C-FDE4-41AF-BCBD-DC98D3A185CD}" destId="{CFD662A7-2EB6-45B1-87E1-095D524CD4DC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B03656-760D-479E-8EDA-047DFDDD01C0}">
      <dsp:nvSpPr>
        <dsp:cNvPr id="0" name=""/>
        <dsp:cNvSpPr/>
      </dsp:nvSpPr>
      <dsp:spPr>
        <a:xfrm>
          <a:off x="1650525" y="1421925"/>
          <a:ext cx="1080449" cy="108044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1" kern="1200" baseline="0" smtClean="0"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baseline="0" smtClean="0">
              <a:latin typeface="Calibri"/>
            </a:rPr>
            <a:t>МАОУ СОШ №75</a:t>
          </a:r>
          <a:endParaRPr lang="ru-RU" sz="1300" kern="1200" smtClean="0"/>
        </a:p>
      </dsp:txBody>
      <dsp:txXfrm>
        <a:off x="1808753" y="1580153"/>
        <a:ext cx="763993" cy="763993"/>
      </dsp:txXfrm>
    </dsp:sp>
    <dsp:sp modelId="{A65C2C78-FACB-4191-996F-D89686C1FEF9}">
      <dsp:nvSpPr>
        <dsp:cNvPr id="0" name=""/>
        <dsp:cNvSpPr/>
      </dsp:nvSpPr>
      <dsp:spPr>
        <a:xfrm rot="16200000">
          <a:off x="2027781" y="1236763"/>
          <a:ext cx="325937" cy="44386"/>
        </a:xfrm>
        <a:custGeom>
          <a:avLst/>
          <a:gdLst/>
          <a:ahLst/>
          <a:cxnLst/>
          <a:rect l="0" t="0" r="0" b="0"/>
          <a:pathLst>
            <a:path>
              <a:moveTo>
                <a:pt x="0" y="22193"/>
              </a:moveTo>
              <a:lnTo>
                <a:pt x="325937" y="221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chemeClr val="bg1"/>
            </a:solidFill>
          </a:endParaRPr>
        </a:p>
      </dsp:txBody>
      <dsp:txXfrm>
        <a:off x="2182601" y="1250808"/>
        <a:ext cx="16296" cy="16296"/>
      </dsp:txXfrm>
    </dsp:sp>
    <dsp:sp modelId="{CF3CE2F8-03B2-48F9-9C69-CB0D2A76F352}">
      <dsp:nvSpPr>
        <dsp:cNvPr id="0" name=""/>
        <dsp:cNvSpPr/>
      </dsp:nvSpPr>
      <dsp:spPr>
        <a:xfrm>
          <a:off x="1650525" y="15538"/>
          <a:ext cx="1080449" cy="108044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>
              <a:solidFill>
                <a:schemeClr val="bg1"/>
              </a:solidFill>
            </a:rPr>
            <a:t>ДШИ №2</a:t>
          </a:r>
        </a:p>
      </dsp:txBody>
      <dsp:txXfrm>
        <a:off x="1808753" y="173766"/>
        <a:ext cx="763993" cy="763993"/>
      </dsp:txXfrm>
    </dsp:sp>
    <dsp:sp modelId="{97CFED8F-09EF-4CB4-9337-F48EB0A1AA08}">
      <dsp:nvSpPr>
        <dsp:cNvPr id="0" name=""/>
        <dsp:cNvSpPr/>
      </dsp:nvSpPr>
      <dsp:spPr>
        <a:xfrm rot="19800000">
          <a:off x="2636764" y="1588359"/>
          <a:ext cx="325937" cy="44386"/>
        </a:xfrm>
        <a:custGeom>
          <a:avLst/>
          <a:gdLst/>
          <a:ahLst/>
          <a:cxnLst/>
          <a:rect l="0" t="0" r="0" b="0"/>
          <a:pathLst>
            <a:path>
              <a:moveTo>
                <a:pt x="0" y="22193"/>
              </a:moveTo>
              <a:lnTo>
                <a:pt x="325937" y="221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chemeClr val="bg1"/>
            </a:solidFill>
          </a:endParaRPr>
        </a:p>
      </dsp:txBody>
      <dsp:txXfrm>
        <a:off x="2791585" y="1602404"/>
        <a:ext cx="16296" cy="16296"/>
      </dsp:txXfrm>
    </dsp:sp>
    <dsp:sp modelId="{0A772E88-EE16-4746-89D4-893DD483F798}">
      <dsp:nvSpPr>
        <dsp:cNvPr id="0" name=""/>
        <dsp:cNvSpPr/>
      </dsp:nvSpPr>
      <dsp:spPr>
        <a:xfrm>
          <a:off x="2868492" y="718731"/>
          <a:ext cx="1080449" cy="108044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 baseline="0" smtClean="0">
              <a:latin typeface="Calibri"/>
            </a:rPr>
            <a:t>СДКиС</a:t>
          </a:r>
        </a:p>
      </dsp:txBody>
      <dsp:txXfrm>
        <a:off x="3026720" y="876959"/>
        <a:ext cx="763993" cy="763993"/>
      </dsp:txXfrm>
    </dsp:sp>
    <dsp:sp modelId="{F12FA62E-BA11-4ADA-B2F2-406BC9A73680}">
      <dsp:nvSpPr>
        <dsp:cNvPr id="0" name=""/>
        <dsp:cNvSpPr/>
      </dsp:nvSpPr>
      <dsp:spPr>
        <a:xfrm rot="1800000">
          <a:off x="2636764" y="2291553"/>
          <a:ext cx="325937" cy="44386"/>
        </a:xfrm>
        <a:custGeom>
          <a:avLst/>
          <a:gdLst/>
          <a:ahLst/>
          <a:cxnLst/>
          <a:rect l="0" t="0" r="0" b="0"/>
          <a:pathLst>
            <a:path>
              <a:moveTo>
                <a:pt x="0" y="22193"/>
              </a:moveTo>
              <a:lnTo>
                <a:pt x="325937" y="221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chemeClr val="bg1"/>
            </a:solidFill>
          </a:endParaRPr>
        </a:p>
      </dsp:txBody>
      <dsp:txXfrm>
        <a:off x="2791585" y="2305598"/>
        <a:ext cx="16296" cy="16296"/>
      </dsp:txXfrm>
    </dsp:sp>
    <dsp:sp modelId="{68C8E1E8-B3C6-4172-8C93-11E1D406C6A0}">
      <dsp:nvSpPr>
        <dsp:cNvPr id="0" name=""/>
        <dsp:cNvSpPr/>
      </dsp:nvSpPr>
      <dsp:spPr>
        <a:xfrm>
          <a:off x="2868492" y="2125118"/>
          <a:ext cx="1080449" cy="108044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 smtClean="0"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Calibri"/>
            </a:rPr>
            <a:t>МБДОУ №205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 baseline="0" smtClean="0">
            <a:latin typeface="Calibri"/>
          </a:endParaRPr>
        </a:p>
      </dsp:txBody>
      <dsp:txXfrm>
        <a:off x="3026720" y="2283346"/>
        <a:ext cx="763993" cy="763993"/>
      </dsp:txXfrm>
    </dsp:sp>
    <dsp:sp modelId="{4237BFCA-13A4-4556-9536-4F3215D4E9B7}">
      <dsp:nvSpPr>
        <dsp:cNvPr id="0" name=""/>
        <dsp:cNvSpPr/>
      </dsp:nvSpPr>
      <dsp:spPr>
        <a:xfrm rot="5400000">
          <a:off x="2027781" y="2643150"/>
          <a:ext cx="325937" cy="44386"/>
        </a:xfrm>
        <a:custGeom>
          <a:avLst/>
          <a:gdLst/>
          <a:ahLst/>
          <a:cxnLst/>
          <a:rect l="0" t="0" r="0" b="0"/>
          <a:pathLst>
            <a:path>
              <a:moveTo>
                <a:pt x="0" y="22193"/>
              </a:moveTo>
              <a:lnTo>
                <a:pt x="325937" y="221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chemeClr val="bg1"/>
            </a:solidFill>
          </a:endParaRPr>
        </a:p>
      </dsp:txBody>
      <dsp:txXfrm>
        <a:off x="2182601" y="2657195"/>
        <a:ext cx="16296" cy="16296"/>
      </dsp:txXfrm>
    </dsp:sp>
    <dsp:sp modelId="{CAC8F0F7-1579-4D5E-86D6-FAAB0C371C7E}">
      <dsp:nvSpPr>
        <dsp:cNvPr id="0" name=""/>
        <dsp:cNvSpPr/>
      </dsp:nvSpPr>
      <dsp:spPr>
        <a:xfrm>
          <a:off x="1650525" y="2828312"/>
          <a:ext cx="1080449" cy="108044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 baseline="0" smtClean="0"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 baseline="0" smtClean="0"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Calibri"/>
            </a:rPr>
            <a:t>Школа-интернат №1</a:t>
          </a:r>
        </a:p>
      </dsp:txBody>
      <dsp:txXfrm>
        <a:off x="1808753" y="2986540"/>
        <a:ext cx="763993" cy="763993"/>
      </dsp:txXfrm>
    </dsp:sp>
    <dsp:sp modelId="{2B3B2917-E4E9-4627-B364-D93C95B05B3F}">
      <dsp:nvSpPr>
        <dsp:cNvPr id="0" name=""/>
        <dsp:cNvSpPr/>
      </dsp:nvSpPr>
      <dsp:spPr>
        <a:xfrm rot="9000000">
          <a:off x="1418797" y="2291553"/>
          <a:ext cx="325937" cy="44386"/>
        </a:xfrm>
        <a:custGeom>
          <a:avLst/>
          <a:gdLst/>
          <a:ahLst/>
          <a:cxnLst/>
          <a:rect l="0" t="0" r="0" b="0"/>
          <a:pathLst>
            <a:path>
              <a:moveTo>
                <a:pt x="0" y="22193"/>
              </a:moveTo>
              <a:lnTo>
                <a:pt x="325937" y="221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chemeClr val="bg1"/>
            </a:solidFill>
          </a:endParaRPr>
        </a:p>
      </dsp:txBody>
      <dsp:txXfrm rot="10800000">
        <a:off x="1573618" y="2305598"/>
        <a:ext cx="16296" cy="16296"/>
      </dsp:txXfrm>
    </dsp:sp>
    <dsp:sp modelId="{8D1C07CC-6978-41AF-948C-AE0AE65D1912}">
      <dsp:nvSpPr>
        <dsp:cNvPr id="0" name=""/>
        <dsp:cNvSpPr/>
      </dsp:nvSpPr>
      <dsp:spPr>
        <a:xfrm>
          <a:off x="432558" y="2125118"/>
          <a:ext cx="1080449" cy="108044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Times New Roman"/>
            </a:rPr>
            <a:t>Учхоз "Кубань"</a:t>
          </a:r>
        </a:p>
      </dsp:txBody>
      <dsp:txXfrm>
        <a:off x="590786" y="2283346"/>
        <a:ext cx="763993" cy="763993"/>
      </dsp:txXfrm>
    </dsp:sp>
    <dsp:sp modelId="{77149441-A7D7-4203-864B-95CCABFAEF4B}">
      <dsp:nvSpPr>
        <dsp:cNvPr id="0" name=""/>
        <dsp:cNvSpPr/>
      </dsp:nvSpPr>
      <dsp:spPr>
        <a:xfrm rot="12600000">
          <a:off x="1418797" y="1588359"/>
          <a:ext cx="325937" cy="44386"/>
        </a:xfrm>
        <a:custGeom>
          <a:avLst/>
          <a:gdLst/>
          <a:ahLst/>
          <a:cxnLst/>
          <a:rect l="0" t="0" r="0" b="0"/>
          <a:pathLst>
            <a:path>
              <a:moveTo>
                <a:pt x="0" y="22193"/>
              </a:moveTo>
              <a:lnTo>
                <a:pt x="325937" y="221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chemeClr val="bg1"/>
            </a:solidFill>
          </a:endParaRPr>
        </a:p>
      </dsp:txBody>
      <dsp:txXfrm rot="10800000">
        <a:off x="1573618" y="1602404"/>
        <a:ext cx="16296" cy="16296"/>
      </dsp:txXfrm>
    </dsp:sp>
    <dsp:sp modelId="{CFD662A7-2EB6-45B1-87E1-095D524CD4DC}">
      <dsp:nvSpPr>
        <dsp:cNvPr id="0" name=""/>
        <dsp:cNvSpPr/>
      </dsp:nvSpPr>
      <dsp:spPr>
        <a:xfrm>
          <a:off x="432558" y="718731"/>
          <a:ext cx="1080449" cy="108044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latin typeface="Calibri"/>
            </a:rPr>
            <a:t>Библиотека СДКСиС</a:t>
          </a:r>
        </a:p>
      </dsp:txBody>
      <dsp:txXfrm>
        <a:off x="590786" y="876959"/>
        <a:ext cx="763993" cy="7639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471A-0E16-45CA-983C-5593D2B7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Яна</cp:lastModifiedBy>
  <cp:revision>3</cp:revision>
  <cp:lastPrinted>2014-09-25T04:27:00Z</cp:lastPrinted>
  <dcterms:created xsi:type="dcterms:W3CDTF">2020-01-09T12:39:00Z</dcterms:created>
  <dcterms:modified xsi:type="dcterms:W3CDTF">2020-01-09T18:46:00Z</dcterms:modified>
</cp:coreProperties>
</file>