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B7" w:rsidRDefault="002E52FF" w:rsidP="004D1BB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4D1BB7" w:rsidRDefault="002E52FF" w:rsidP="004D1BB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 Штаба воспитательной работы МАОУ СОШ № 75</w:t>
      </w:r>
    </w:p>
    <w:p w:rsidR="001977EB" w:rsidRDefault="002E52FF" w:rsidP="004D1BB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2019-2020 учебного года</w:t>
      </w:r>
    </w:p>
    <w:p w:rsidR="002E52FF" w:rsidRDefault="002E52FF" w:rsidP="002E52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2FF" w:rsidRDefault="002E52FF" w:rsidP="002E52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качества воспитательной работы, активизации профилактической работы, работы по организации досуга учащихся школы, реализации Закона Краснодарского края от 21.07.2008 года № 1539-КЗ «О мерах по профилактике безнадзорности и правонарушений несовершеннолетних в Краснодарском крае» в МАОУ СОШ № 75</w:t>
      </w:r>
      <w:r w:rsidR="004D1BB7">
        <w:rPr>
          <w:rFonts w:ascii="Times New Roman" w:hAnsi="Times New Roman" w:cs="Times New Roman"/>
          <w:sz w:val="24"/>
          <w:szCs w:val="24"/>
        </w:rPr>
        <w:t xml:space="preserve"> согласно приказу от 02.09.2019 года № 490-О «О деятельности Штаба воспитательной работы МАОУ СОШ № 75</w:t>
      </w:r>
      <w:proofErr w:type="gramStart"/>
      <w:r w:rsidR="004D1BB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D1BB7">
        <w:rPr>
          <w:rFonts w:ascii="Times New Roman" w:hAnsi="Times New Roman" w:cs="Times New Roman"/>
          <w:sz w:val="24"/>
          <w:szCs w:val="24"/>
        </w:rPr>
        <w:t xml:space="preserve"> в школе утвержден план работы и заседаний ШВР на 2019-2020 учебный год.</w:t>
      </w:r>
    </w:p>
    <w:p w:rsidR="004D1BB7" w:rsidRDefault="004D1BB7" w:rsidP="002E52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BB7" w:rsidRDefault="004D1BB7" w:rsidP="002E52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деятельности Штаба воспитательной работы в МАОУ СОШ № 75 являются:</w:t>
      </w:r>
    </w:p>
    <w:p w:rsidR="004D1BB7" w:rsidRDefault="00497990" w:rsidP="000B5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развития школьных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ттрадиций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гражданско-патриотической и культурно-эстетической направленности, создание благоприятных условий</w:t>
      </w:r>
      <w:r w:rsidR="000B5AD9">
        <w:rPr>
          <w:rFonts w:ascii="Times New Roman" w:hAnsi="Times New Roman" w:cs="Times New Roman"/>
          <w:sz w:val="24"/>
          <w:szCs w:val="24"/>
        </w:rPr>
        <w:t xml:space="preserve"> для всестороннего развития личности учащихся.</w:t>
      </w:r>
    </w:p>
    <w:p w:rsidR="000B5AD9" w:rsidRDefault="000B5AD9" w:rsidP="000B5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вовлечение родителей в жизнь школы и привлечение их к реализации программы духовно-нравственного развития.</w:t>
      </w:r>
    </w:p>
    <w:p w:rsidR="000B5AD9" w:rsidRDefault="000B5AD9" w:rsidP="000B5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по предупреждению правонарушений и безнадзорности среди несовершеннолетних и профилактике вредных привычек, пропаганде здорового образа жизни среди учащихся, максимальное привлечение детей, требующих особого педагогического внимания к участию в общественной жизни школы, класс</w:t>
      </w:r>
      <w:r w:rsidR="007C65AA">
        <w:rPr>
          <w:rFonts w:ascii="Times New Roman" w:hAnsi="Times New Roman" w:cs="Times New Roman"/>
          <w:sz w:val="24"/>
          <w:szCs w:val="24"/>
        </w:rPr>
        <w:t>а, занятиях кр</w:t>
      </w:r>
      <w:r>
        <w:rPr>
          <w:rFonts w:ascii="Times New Roman" w:hAnsi="Times New Roman" w:cs="Times New Roman"/>
          <w:sz w:val="24"/>
          <w:szCs w:val="24"/>
        </w:rPr>
        <w:t>ужков, секций.</w:t>
      </w:r>
    </w:p>
    <w:p w:rsidR="000B5AD9" w:rsidRDefault="000B5AD9" w:rsidP="000B5A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Способствование росту инициативы, самостоятельности через дальнейшее развитие системы ученического самоуправления.</w:t>
      </w:r>
    </w:p>
    <w:p w:rsidR="000B5AD9" w:rsidRDefault="000B5AD9" w:rsidP="00497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уважения к закону, развитие гражданской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отвественности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5AD9" w:rsidRDefault="000B5AD9" w:rsidP="00497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работы по повышению уровня воспитанности учащихся.</w:t>
      </w:r>
    </w:p>
    <w:p w:rsidR="000B5AD9" w:rsidRDefault="000B5AD9" w:rsidP="000B5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D9" w:rsidRDefault="000B5AD9" w:rsidP="000B5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 Штаба воспитательной работы:</w:t>
      </w:r>
    </w:p>
    <w:p w:rsidR="000B5AD9" w:rsidRDefault="00A85A89" w:rsidP="000B5A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B5AD9">
        <w:rPr>
          <w:rFonts w:ascii="Times New Roman" w:hAnsi="Times New Roman" w:cs="Times New Roman"/>
          <w:sz w:val="24"/>
          <w:szCs w:val="24"/>
        </w:rPr>
        <w:t>ражданско-патриотическое воспитание;</w:t>
      </w:r>
    </w:p>
    <w:p w:rsidR="000B5AD9" w:rsidRDefault="00A85A89" w:rsidP="000B5A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семьей;</w:t>
      </w:r>
    </w:p>
    <w:p w:rsidR="00A85A89" w:rsidRDefault="00A85A89" w:rsidP="000B5A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и художественно-эстетическое;</w:t>
      </w:r>
    </w:p>
    <w:p w:rsidR="00A85A89" w:rsidRDefault="00A85A89" w:rsidP="000B5A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воспитание;</w:t>
      </w:r>
    </w:p>
    <w:p w:rsidR="00A85A89" w:rsidRDefault="00A85A89" w:rsidP="000B5A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здорового образа жизни;</w:t>
      </w:r>
    </w:p>
    <w:p w:rsidR="00A85A89" w:rsidRDefault="00A85A89" w:rsidP="000B5A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реализации Закона № 1539-КЗ и профилактике беспризорности, безнадзорности и правонарушений;</w:t>
      </w:r>
    </w:p>
    <w:p w:rsidR="00A85A89" w:rsidRDefault="00A85A89" w:rsidP="000B5A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ученического самоуправления;</w:t>
      </w:r>
    </w:p>
    <w:p w:rsidR="00A85A89" w:rsidRDefault="00A85A89" w:rsidP="000B5A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:rsidR="00A85A89" w:rsidRDefault="00A85A89" w:rsidP="000B5A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движении Новые тимуровцы.</w:t>
      </w:r>
    </w:p>
    <w:p w:rsidR="007C65AA" w:rsidRDefault="007C65AA" w:rsidP="007C65A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85A89" w:rsidRDefault="00A85A89" w:rsidP="0088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A8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85A89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 xml:space="preserve"> Штаба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входят заместитель директора по  воспитательной работе, социальный педагог, педагог-психолог, руководитель школьного методического объединения классных руководителей, руководитель школьного спортивного клуба «Импульс», координатор школьного ученического самоуправления, заведующая библиотекой, педагог дополнительного образования, медицинская сестра.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Разаработан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утвержден план заседаний Штаба на 2019-2020 учебный год, согласована тематика заседаний Штаба. Заседания проводятся 1 раз в месяц, ведутся протоколы</w:t>
      </w:r>
      <w:r w:rsidR="0088746F">
        <w:rPr>
          <w:rFonts w:ascii="Times New Roman" w:hAnsi="Times New Roman" w:cs="Times New Roman"/>
          <w:sz w:val="24"/>
          <w:szCs w:val="24"/>
        </w:rPr>
        <w:t>.</w:t>
      </w:r>
    </w:p>
    <w:p w:rsidR="00C420F1" w:rsidRDefault="00C420F1" w:rsidP="0088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совершенствования работы по профилактике и предупреждению безнадзорности и правонарушений несовершеннолетних, защиты их прав и интересов в школе создан Совет профилактики правонарушений. Совет профилактики является структурным подразделением ШВР и действует на основании Положения о Совете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профилактики школы. На 2019-2020 учебный год составлен план работы Совета профилактики. Заседания Совета профилактики правонарушений проводятся 1 раз в месяц, на которых рассматриваются как плановые вопросы,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разбираются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конфликтные ситуации, правонарушения несовершеннолетних, случаи неисполнения «детского» Закона, неисполнение родителями обязательств по воспитанию и обучению несовершеннолетних детей, вопросы постановки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профилактический учет, снятие с этого учета и т.д.</w:t>
      </w:r>
    </w:p>
    <w:p w:rsidR="00C420F1" w:rsidRDefault="00C420F1" w:rsidP="0088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сложилась своя воспитательная система, которая включает в себя следующие компоненты: воспитание в процессе обучения, внеурочная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деятельность), внеклассная воспитательная работа, внешкольная воспитательная работа, работа с родителями и общественностью. Используются различные формы организации воспитательной работы по основным направлениям деятельности.</w:t>
      </w:r>
    </w:p>
    <w:p w:rsidR="00C420F1" w:rsidRDefault="00C420F1" w:rsidP="0088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современных условиях одним из приоритетных направлений является работа по пропаганде здорового образа жизни и профилактике вредных привычек: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Алкоголизма, наркомании. В школе разработан план мероприятий, направленных на пропаганду здорового образа жизни и профилактику</w:t>
      </w:r>
      <w:r w:rsidR="00CD20CA">
        <w:rPr>
          <w:rFonts w:ascii="Times New Roman" w:hAnsi="Times New Roman" w:cs="Times New Roman"/>
          <w:sz w:val="24"/>
          <w:szCs w:val="24"/>
        </w:rPr>
        <w:t xml:space="preserve"> вредных привычек: родительские собрания с привлечением разноплановых специалистов «Профилактика вредных привычек у подростков», «Как остановить беду», общешкольная родительская конференция, конкурсы рисунков, плакатов «Нет вредных привычек!», «Мы за здоровый образ жизни», акции по профилактике наркомании и вредных привычек, цикл классных часов, бесед, лекций</w:t>
      </w:r>
      <w:r w:rsidR="00C35C89">
        <w:rPr>
          <w:rFonts w:ascii="Times New Roman" w:hAnsi="Times New Roman" w:cs="Times New Roman"/>
          <w:sz w:val="24"/>
          <w:szCs w:val="24"/>
        </w:rPr>
        <w:t xml:space="preserve">, внеклассных мероприятий по антинаркотическому воспитанию, по профилактике </w:t>
      </w:r>
      <w:proofErr w:type="spellStart"/>
      <w:r w:rsidR="00C35C8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C35C89">
        <w:rPr>
          <w:rFonts w:ascii="Times New Roman" w:hAnsi="Times New Roman" w:cs="Times New Roman"/>
          <w:sz w:val="24"/>
          <w:szCs w:val="24"/>
        </w:rPr>
        <w:t xml:space="preserve">, алкоголизма по предупреждению и пресечению правонарушений; проведение </w:t>
      </w:r>
      <w:proofErr w:type="spellStart"/>
      <w:r w:rsidR="00C35C89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="00C35C89">
        <w:rPr>
          <w:rFonts w:ascii="Times New Roman" w:hAnsi="Times New Roman" w:cs="Times New Roman"/>
          <w:sz w:val="24"/>
          <w:szCs w:val="24"/>
        </w:rPr>
        <w:t xml:space="preserve"> по выявлению склонностей к вредным привычкам; спортивные мероприятия «День здоровья», спортивные праздники, соревнования и месячник «</w:t>
      </w:r>
      <w:proofErr w:type="spellStart"/>
      <w:r w:rsidR="00C35C89">
        <w:rPr>
          <w:rFonts w:ascii="Times New Roman" w:hAnsi="Times New Roman" w:cs="Times New Roman"/>
          <w:sz w:val="24"/>
          <w:szCs w:val="24"/>
        </w:rPr>
        <w:t>Антинарко</w:t>
      </w:r>
      <w:proofErr w:type="spellEnd"/>
      <w:r w:rsidR="00C35C89">
        <w:rPr>
          <w:rFonts w:ascii="Times New Roman" w:hAnsi="Times New Roman" w:cs="Times New Roman"/>
          <w:sz w:val="24"/>
          <w:szCs w:val="24"/>
        </w:rPr>
        <w:t xml:space="preserve">». Учащиеся школы принимают активное участие во </w:t>
      </w:r>
      <w:proofErr w:type="spellStart"/>
      <w:r w:rsidR="00C35C89">
        <w:rPr>
          <w:rFonts w:ascii="Times New Roman" w:hAnsi="Times New Roman" w:cs="Times New Roman"/>
          <w:sz w:val="24"/>
          <w:szCs w:val="24"/>
        </w:rPr>
        <w:t>Всекубанской</w:t>
      </w:r>
      <w:proofErr w:type="spellEnd"/>
      <w:r w:rsidR="00C35C89">
        <w:rPr>
          <w:rFonts w:ascii="Times New Roman" w:hAnsi="Times New Roman" w:cs="Times New Roman"/>
          <w:sz w:val="24"/>
          <w:szCs w:val="24"/>
        </w:rPr>
        <w:t xml:space="preserve"> Спартакиаде «Спортивные надежды Кубани», в спортивных мероприятиях школьного, окружного, городского и краевого уровней.</w:t>
      </w:r>
    </w:p>
    <w:p w:rsidR="00C35C89" w:rsidRDefault="00C35C89" w:rsidP="0088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антинаркотической программы с детьми проведены беседы, классные часы о пагубном влиянии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алкоголя, курительных смесей на организм подростка, проводились встречи с инспектором ОПДН Матюшей Е.В. по вопросам юридической ответственности несовершеннолетних за употребление и распространение наркотиков, употребление спиртного. На родительских собраниях проведены беседы о влиянии табака на пассивных курильщиков.</w:t>
      </w:r>
    </w:p>
    <w:p w:rsidR="00C35C89" w:rsidRDefault="00C35C89" w:rsidP="0088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школьном сайте, стенде «Мы выбираем спорт, творчество, успех!»</w:t>
      </w:r>
      <w:r w:rsidR="0051170F">
        <w:rPr>
          <w:rFonts w:ascii="Times New Roman" w:hAnsi="Times New Roman" w:cs="Times New Roman"/>
          <w:sz w:val="24"/>
          <w:szCs w:val="24"/>
        </w:rPr>
        <w:t xml:space="preserve"> размещена информация по профилактике вредных привычек и пропаганде ЗОЖ. В школе работает кабинет профилактики наркомании и пропаганды ЗОЖ среди детей, подростков и молодежи.</w:t>
      </w:r>
    </w:p>
    <w:p w:rsidR="0051170F" w:rsidRDefault="0051170F" w:rsidP="0088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межведомственного взаимодействия школа тесно сотрудничает с отделом по делам несовершеннолетних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внутригородского округа города Краснодара, АПО ГБУЗ «Наркологический диспансер», управлением по вопросам семьи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Краснодара, комиссией по </w:t>
      </w:r>
      <w:r>
        <w:rPr>
          <w:rFonts w:ascii="Times New Roman" w:hAnsi="Times New Roman" w:cs="Times New Roman"/>
          <w:sz w:val="24"/>
          <w:szCs w:val="24"/>
        </w:rPr>
        <w:t xml:space="preserve">делам несовершеннолетних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внутригородского округа города Краснодара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70F" w:rsidRDefault="0051170F" w:rsidP="0088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09 января 2020 года в школе обучается 1855 учащихся, из них на профилактическом учете состоит 3 учащихся, что составляет 0,2% от общего количества учащихся школы.</w:t>
      </w:r>
    </w:p>
    <w:p w:rsidR="0051170F" w:rsidRDefault="0051170F" w:rsidP="0088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46F" w:rsidRDefault="0088746F" w:rsidP="0088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46F" w:rsidRPr="00A85A89" w:rsidRDefault="0088746F" w:rsidP="00A85A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B5AD9" w:rsidRPr="000B5AD9" w:rsidRDefault="000B5AD9" w:rsidP="000B5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BB7" w:rsidRDefault="007C65AA" w:rsidP="002E52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71725" cy="17811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1BB7" w:rsidRDefault="004D1BB7" w:rsidP="002E52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 полугодии 2019-2020 учебного года в школе традиционно большое внимание уделяется вопросам профилактики. Ведется постоянная целенаправленная работа по профилактике беспризорности. Безнадзорности и правонарушений несовершеннолетних, предупреждению употребления наркотических веществ, алкоголя,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Особое внимание уделяется охране жизни и здоровья учащихся, воспитанию потребности в здоровом образе жизни. По реализации Закона Краснодарского края № 1539-КЗ «О мерах по профилактике безнадзорности и правонарушений несовершеннолетних в Краснодарском крае» ШВР школы на практике реализовал комплексный план мероприятий по исполнению Закона. В рамках реализации Закона в школе проведены классные часы «Приоритеты Закона 1539-КЗ», «Главная цель – любить и беречь!», беседы о «детском» законе, родительские собрания «Главная цель – любить и беречь», дни правовых знаний, акции «Школа – территория свободная от курения», «Нет вредным привычкам», акция «В нашей школе не курят!», разработан и проведен урок-презентация для старшеклассников «Знаком ли тебе Закон?». Классные руководители, специалисты ШВР проводили регулярную профилактическую работу с учащимися школы и родителями, а также вели индивидуальную работу с выявленными по Закону № 1539-КЗ.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полугодии 2019-2020 учебного года было проведено 57 тематических классных часов: «Мои права и обязанности», «Знаком ли тебе Закон?». Ежемесячно с учащимися 1-11 классов проводятся беседы-инструктажи о необходимости соблюдения Закона № 1539-КЗ, о чем имеются личные росписи учащихся в журналах инструктажей по ТБ, педагогами школы совместно с инспектором ОПДН Матюшей Е.В. проведено более 15 профилактических бесед-инструктажей с учащимися и их родителями о необходимости соблюдения Закона 1539-КЗ, об административной и уголовной ответственности несовершеннолетних за совершение правонарушений и преступлений. Также с родителями учащихся в преддверии каникул (осенних, зимних) проведены родительские собрания с рассмотрением вопроса об обязательном исполнении «детского» закона, о чем оставлены личные росписи родителей в Листках безопасности. Кроме того, лидерами ШУС регулярно в преддверии каникул проводились акции «У Закона нет каникул!».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профилактики с начала 2019-2020 учебного года напечатано и помещено в дневники учащихся более 1800 листовок-напоминаний об исполнении Закона № 1539-КЗ. В школе работают воспитательные программы «Спасибо. Нет!», «Я выбираю здоровье», направленные на профилактику наркомании, алкоголизма,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детской и подростковой среде, приобщение к здоровому образу жизни, «Преодолей себя», направленная на преодоление агрессивного поведения, «Имею право. Обязан» по вопросам правового просвещения подростков, а также программа гражданско-патриотического воспитания «Гражданином быть обязан». В течение пяти лет действует программа музыкально-эстетического и духовно-нравственного воспитания «Школа и сельский Дом культуры – единый воспитательный центр» с целью организации досуговой занятости детей во внеурочное время.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течении 1 полугодия 2019-2020 учебного года были проведены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культурно-массовые и спортивно-оздоровительные 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способствующие вовлечению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несовершеннолетних в различные формы занятости во внеурочное время, среди которых конкурс закладок, слоганов и разработок классных часов о «детском» Законе. Также в этот период было проведено 171 родительское собрание, на которых рассматривались вопросы реализации Закона № 1539, родителям розданы памятки с основными положениями закона. Родительская общественность 1-11 классов привлечена к осуществлению рейдовых дежурств в микрорайоне школы с целью выявления учащихся, находящихся на улице после 22.00 часов без сопровождения взрослых. Проведены индивидуальные беседы с родителями учащихся, требующих особого педагогического внимания по материалам Закона № 1539-КЗ, а также о внеурочной занятости подростков.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полугодии 2019-2020 учебного года во время рейдовых мероприятий по реализации Закона № 1539-КЗ было зафиксировано 4 случая неисполнения «детского» закона несовершеннолетними учащимися МАОУ СОШ № 75.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5AA" w:rsidRDefault="007C65AA" w:rsidP="007C65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7C65AA" w:rsidRDefault="007C65AA" w:rsidP="007C65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МАОУ СОШ № 75, выявленных </w:t>
      </w:r>
    </w:p>
    <w:p w:rsidR="007C65AA" w:rsidRDefault="007C65AA" w:rsidP="007C65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рейдовых мероприятий по реализации Закона № 1539-КЗ </w:t>
      </w:r>
    </w:p>
    <w:p w:rsidR="007C65AA" w:rsidRDefault="007C65AA" w:rsidP="007C65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полугодии 2019-2020 учебного года</w:t>
      </w:r>
    </w:p>
    <w:p w:rsidR="007C65AA" w:rsidRDefault="007C65AA" w:rsidP="007C65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2748"/>
        <w:gridCol w:w="1225"/>
        <w:gridCol w:w="1983"/>
        <w:gridCol w:w="2402"/>
      </w:tblGrid>
      <w:tr w:rsidR="007C65AA" w:rsidTr="00572001">
        <w:tc>
          <w:tcPr>
            <w:tcW w:w="988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219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нарушения</w:t>
            </w:r>
          </w:p>
        </w:tc>
        <w:tc>
          <w:tcPr>
            <w:tcW w:w="2404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7C65AA" w:rsidTr="00572001">
        <w:tc>
          <w:tcPr>
            <w:tcW w:w="9345" w:type="dxa"/>
            <w:gridSpan w:val="5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C65AA" w:rsidTr="00572001">
        <w:tc>
          <w:tcPr>
            <w:tcW w:w="988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5AA" w:rsidTr="00572001">
        <w:tc>
          <w:tcPr>
            <w:tcW w:w="9345" w:type="dxa"/>
            <w:gridSpan w:val="5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C65AA" w:rsidTr="00572001">
        <w:tc>
          <w:tcPr>
            <w:tcW w:w="988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7C65AA" w:rsidRDefault="007C65AA" w:rsidP="005720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19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984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404" w:type="dxa"/>
          </w:tcPr>
          <w:p w:rsidR="007C65AA" w:rsidRDefault="007C65AA" w:rsidP="005720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Изъятие из семьи</w:t>
            </w:r>
          </w:p>
        </w:tc>
      </w:tr>
      <w:tr w:rsidR="007C65AA" w:rsidTr="00572001">
        <w:tc>
          <w:tcPr>
            <w:tcW w:w="988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7C65AA" w:rsidRDefault="007C65AA" w:rsidP="005720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Владимир</w:t>
            </w:r>
          </w:p>
        </w:tc>
        <w:tc>
          <w:tcPr>
            <w:tcW w:w="1219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1984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404" w:type="dxa"/>
          </w:tcPr>
          <w:p w:rsidR="007C65AA" w:rsidRDefault="007C65AA" w:rsidP="005720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Изъятие из семьи</w:t>
            </w:r>
          </w:p>
        </w:tc>
      </w:tr>
      <w:tr w:rsidR="007C65AA" w:rsidTr="00572001">
        <w:tc>
          <w:tcPr>
            <w:tcW w:w="988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7C65AA" w:rsidRDefault="007C65AA" w:rsidP="005720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1219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обучение</w:t>
            </w:r>
          </w:p>
        </w:tc>
        <w:tc>
          <w:tcPr>
            <w:tcW w:w="1984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404" w:type="dxa"/>
          </w:tcPr>
          <w:p w:rsidR="007C65AA" w:rsidRDefault="007C65AA" w:rsidP="005720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Задержался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друзъями</w:t>
            </w:r>
            <w:proofErr w:type="spellEnd"/>
          </w:p>
        </w:tc>
      </w:tr>
      <w:tr w:rsidR="007C65AA" w:rsidTr="00572001">
        <w:tc>
          <w:tcPr>
            <w:tcW w:w="9345" w:type="dxa"/>
            <w:gridSpan w:val="5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C65AA" w:rsidTr="00572001">
        <w:tc>
          <w:tcPr>
            <w:tcW w:w="988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5AA" w:rsidTr="00572001">
        <w:tc>
          <w:tcPr>
            <w:tcW w:w="988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AA" w:rsidTr="00572001">
        <w:tc>
          <w:tcPr>
            <w:tcW w:w="988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7C65AA" w:rsidRDefault="007C65AA" w:rsidP="005720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Анастасия</w:t>
            </w:r>
          </w:p>
        </w:tc>
        <w:tc>
          <w:tcPr>
            <w:tcW w:w="1219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84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404" w:type="dxa"/>
          </w:tcPr>
          <w:p w:rsidR="007C65AA" w:rsidRDefault="007C65AA" w:rsidP="005720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Ушла к дедушке из=за скандала дома</w:t>
            </w:r>
          </w:p>
        </w:tc>
      </w:tr>
    </w:tbl>
    <w:p w:rsidR="007C65AA" w:rsidRDefault="007C65AA" w:rsidP="007C65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течение 1 полугодия 2019-2020 учебного года было выявлено 4 нарушителя по закону, что составляет 0,2% от общего количества обучающихся в ОУ.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несовершеннолетними учащимися МАОУ СОШ № 75, выявленными в ходе реализации «детского» Закона и их родителями была проведена необходимая разъяснительная и профилактическая работа: рассмотрено на заседании СП, учащиеся привлечены к проведению тематического классного часа и к участию в культурно-массовых мероприятиях, родителям повторно разъяснены основные положения закона и вручены памятки.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школы по правовому воспитанию и профилактике правонарушений и преступлений среди несовершеннолетних носит систематический характер. В данном направлении осуществляется комплексный подход к работе педагога-психолога, социального педагога, школьного врача, классных руководителей, родительского комитета по предупреждению преступлений и правонарушений, безнадзорности и беспризорности среди несовершеннолетних учащихся школы. Работа классных руководителей с классными коллективами проводится согласно составленным планам воспитательной работы по следующим направлениям: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-профилактическая работа среди учащихся школы;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досуговой и внеурочной деятельности;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родителями;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каникул;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-работа с учащимися, требующими особого педагогического внимания;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семьями, находящимися в ТЖС и состоящими в СОП.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школе 3 учащихся состоят на профилактическом учете:</w:t>
      </w:r>
    </w:p>
    <w:p w:rsidR="007C65AA" w:rsidRDefault="007C65AA" w:rsidP="007C65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710"/>
        <w:gridCol w:w="920"/>
        <w:gridCol w:w="2103"/>
        <w:gridCol w:w="2804"/>
      </w:tblGrid>
      <w:tr w:rsidR="007C65AA" w:rsidTr="00572001">
        <w:tc>
          <w:tcPr>
            <w:tcW w:w="846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2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935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  <w:tc>
          <w:tcPr>
            <w:tcW w:w="2971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</w:tr>
      <w:tr w:rsidR="007C65AA" w:rsidTr="00572001">
        <w:tc>
          <w:tcPr>
            <w:tcW w:w="846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7C65AA" w:rsidRDefault="007C65AA" w:rsidP="005720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Никита</w:t>
            </w:r>
          </w:p>
        </w:tc>
        <w:tc>
          <w:tcPr>
            <w:tcW w:w="935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701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КДН/ОПДН/ВШУ</w:t>
            </w:r>
          </w:p>
        </w:tc>
        <w:tc>
          <w:tcPr>
            <w:tcW w:w="2971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Г.М.</w:t>
            </w:r>
          </w:p>
        </w:tc>
      </w:tr>
      <w:tr w:rsidR="007C65AA" w:rsidTr="00572001">
        <w:tc>
          <w:tcPr>
            <w:tcW w:w="846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7C65AA" w:rsidRDefault="007C65AA" w:rsidP="005720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Куница София</w:t>
            </w:r>
          </w:p>
        </w:tc>
        <w:tc>
          <w:tcPr>
            <w:tcW w:w="935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701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КДН/ОПДН/ВШУ</w:t>
            </w:r>
          </w:p>
        </w:tc>
        <w:tc>
          <w:tcPr>
            <w:tcW w:w="2971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7C65AA" w:rsidTr="00572001">
        <w:tc>
          <w:tcPr>
            <w:tcW w:w="846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7C65AA" w:rsidRDefault="007C65AA" w:rsidP="005720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Катрич Данил</w:t>
            </w:r>
          </w:p>
        </w:tc>
        <w:tc>
          <w:tcPr>
            <w:tcW w:w="935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701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971" w:type="dxa"/>
          </w:tcPr>
          <w:p w:rsidR="007C65AA" w:rsidRDefault="007C65AA" w:rsidP="00572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С.Г.</w:t>
            </w:r>
          </w:p>
        </w:tc>
      </w:tr>
    </w:tbl>
    <w:p w:rsidR="007C65AA" w:rsidRDefault="007C65AA" w:rsidP="007C65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65AA" w:rsidRDefault="007C65AA" w:rsidP="007C65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постановки учащихся на профилактический учет классные руководители Оганесян Г.М.,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Д.А., Шевченко С.Г. проводили индивидуальную профилактическую работу с несовершеннолетними учащимися совместно с социальным педагогом, педагогом-психологом, посещали семьи учащихся, проводили индивидуальные беседы и консультации с учащимися и их родителями, проводили профилактические мероприятия направленные на пропаганду здорового образа жизни учащихся, по исполнению Закона 1539-КЗ и по профилактике преступлений и правонарушений, организовывали досуг в учебное и каникулярное время.</w:t>
      </w:r>
    </w:p>
    <w:p w:rsidR="007C65AA" w:rsidRDefault="007C65AA" w:rsidP="007C65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проводимой индивидуальной профилактической работы необходимо отметить положительную динамику в поведении следующих учащихся: Куница София и Гончаренко Никита.</w:t>
      </w:r>
    </w:p>
    <w:p w:rsidR="007C65AA" w:rsidRDefault="007C65AA" w:rsidP="007C65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5AA" w:rsidRDefault="007C65AA" w:rsidP="007C65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предложения:</w:t>
      </w:r>
    </w:p>
    <w:p w:rsidR="007C65AA" w:rsidRDefault="007C65AA" w:rsidP="002931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работу Штаба воспитательной работы за отчетный период удовлетворительной.</w:t>
      </w:r>
    </w:p>
    <w:p w:rsidR="007C65AA" w:rsidRDefault="007C65AA" w:rsidP="002931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 воспитательной работы организует воспитательную работу образовательного учреждения в соответствии с Положением о Штабе.</w:t>
      </w:r>
    </w:p>
    <w:p w:rsidR="007C65AA" w:rsidRDefault="007C65AA" w:rsidP="002931C7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полугодии 2019-2020 учебного года деятельность Штаба воспитательной работы в соответствии с Положением о Штабе.</w:t>
      </w:r>
    </w:p>
    <w:p w:rsidR="007C65AA" w:rsidRDefault="007C65AA" w:rsidP="002931C7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полугодии 2019-2020 учебного года целенаправленную работу по выполнению Закона № 1539-КЗ «О мерах по профилактике безнадзорности и правонарушений несовершеннолетних в Краснодарском крае», организации учащихся в каникулярное время, профилактике безнадзорности и предупреждению правонарушений, вредных привычек, употребления ПАВ у4чащимися школы.</w:t>
      </w:r>
    </w:p>
    <w:p w:rsidR="002931C7" w:rsidRDefault="002931C7" w:rsidP="002931C7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полугодии 2019-2020 учебного года профилактическую работу с учащимися, состоящими на различных видах профилактического учета и их семьями.</w:t>
      </w:r>
    </w:p>
    <w:p w:rsidR="002931C7" w:rsidRDefault="002931C7" w:rsidP="002931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полугодии 2019-2020 учебного года целенаправленную работу по организации межведомственного взаимодействия с различными структурами.</w:t>
      </w:r>
    </w:p>
    <w:p w:rsidR="002931C7" w:rsidRDefault="002931C7" w:rsidP="0029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C7" w:rsidRDefault="002931C7" w:rsidP="00293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2020 г.</w:t>
      </w:r>
    </w:p>
    <w:p w:rsidR="002931C7" w:rsidRDefault="002931C7" w:rsidP="00293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1C7" w:rsidRDefault="002931C7" w:rsidP="0029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1C7" w:rsidRPr="002931C7" w:rsidRDefault="002931C7" w:rsidP="00293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О.В. Герасимова</w:t>
      </w:r>
    </w:p>
    <w:p w:rsidR="007C65AA" w:rsidRPr="002E52FF" w:rsidRDefault="007C65AA" w:rsidP="002E52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65AA" w:rsidRPr="002E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D7B"/>
    <w:multiLevelType w:val="hybridMultilevel"/>
    <w:tmpl w:val="6BDC63B4"/>
    <w:lvl w:ilvl="0" w:tplc="0FCC4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9B671B"/>
    <w:multiLevelType w:val="hybridMultilevel"/>
    <w:tmpl w:val="82822030"/>
    <w:lvl w:ilvl="0" w:tplc="923A2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5E6A8B"/>
    <w:multiLevelType w:val="hybridMultilevel"/>
    <w:tmpl w:val="5030D890"/>
    <w:lvl w:ilvl="0" w:tplc="E2D461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2B4353"/>
    <w:multiLevelType w:val="hybridMultilevel"/>
    <w:tmpl w:val="D236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FF"/>
    <w:rsid w:val="000B5AD9"/>
    <w:rsid w:val="001977EB"/>
    <w:rsid w:val="002931C7"/>
    <w:rsid w:val="002E52FF"/>
    <w:rsid w:val="00497990"/>
    <w:rsid w:val="004D1BB7"/>
    <w:rsid w:val="0051170F"/>
    <w:rsid w:val="007C65AA"/>
    <w:rsid w:val="0088746F"/>
    <w:rsid w:val="00A85A89"/>
    <w:rsid w:val="00C35C89"/>
    <w:rsid w:val="00C420F1"/>
    <w:rsid w:val="00C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ED0C"/>
  <w15:chartTrackingRefBased/>
  <w15:docId w15:val="{D72704A5-4F8B-4975-B308-793931C1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90"/>
    <w:pPr>
      <w:ind w:left="720"/>
      <w:contextualSpacing/>
    </w:pPr>
  </w:style>
  <w:style w:type="table" w:styleId="a4">
    <w:name w:val="Table Grid"/>
    <w:basedOn w:val="a1"/>
    <w:uiPriority w:val="59"/>
    <w:rsid w:val="007C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состоят на учете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83-44A0-BA21-CFF0A02F67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состоят на учете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83-44A0-BA21-CFF0A02F67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7436128"/>
        <c:axId val="287435712"/>
      </c:barChart>
      <c:catAx>
        <c:axId val="28743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435712"/>
        <c:crosses val="autoZero"/>
        <c:auto val="1"/>
        <c:lblAlgn val="ctr"/>
        <c:lblOffset val="100"/>
        <c:noMultiLvlLbl val="0"/>
      </c:catAx>
      <c:valAx>
        <c:axId val="28743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43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2020-01-15T12:23:00Z</cp:lastPrinted>
  <dcterms:created xsi:type="dcterms:W3CDTF">2020-01-15T06:39:00Z</dcterms:created>
  <dcterms:modified xsi:type="dcterms:W3CDTF">2020-01-15T12:23:00Z</dcterms:modified>
</cp:coreProperties>
</file>